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22A7B" w14:textId="77777777" w:rsidR="000650E0" w:rsidRPr="000650E0" w:rsidRDefault="000650E0" w:rsidP="000650E0">
      <w:pPr>
        <w:spacing w:after="0" w:line="240" w:lineRule="auto"/>
        <w:rPr>
          <w:rFonts w:ascii="Calibri" w:hAnsi="Calibri" w:cs="Calibri"/>
          <w:b/>
          <w:bCs/>
          <w:kern w:val="0"/>
          <w14:ligatures w14:val="none"/>
        </w:rPr>
      </w:pPr>
      <w:r w:rsidRPr="000650E0">
        <w:rPr>
          <w:rFonts w:ascii="Calibri" w:hAnsi="Calibri" w:cs="Calibri"/>
          <w:b/>
          <w:bCs/>
          <w:kern w:val="0"/>
          <w14:ligatures w14:val="none"/>
        </w:rPr>
        <w:t>Fredrikstad kommune</w:t>
      </w:r>
    </w:p>
    <w:p w14:paraId="3C949683" w14:textId="77777777" w:rsidR="000650E0" w:rsidRPr="000650E0" w:rsidRDefault="000650E0" w:rsidP="000650E0">
      <w:pPr>
        <w:spacing w:after="0" w:line="240" w:lineRule="auto"/>
        <w:rPr>
          <w:rFonts w:ascii="Calibri" w:hAnsi="Calibri" w:cs="Calibri"/>
          <w:kern w:val="0"/>
          <w14:ligatures w14:val="none"/>
        </w:rPr>
      </w:pPr>
      <w:r w:rsidRPr="000650E0">
        <w:rPr>
          <w:rFonts w:ascii="Calibri" w:hAnsi="Calibri" w:cs="Calibri"/>
          <w:kern w:val="0"/>
          <w14:ligatures w14:val="none"/>
        </w:rPr>
        <w:t>v/ Eiendomsskattesjef Tone Aas</w:t>
      </w:r>
    </w:p>
    <w:p w14:paraId="2B5EF3A9" w14:textId="77777777" w:rsidR="000650E0" w:rsidRPr="000650E0" w:rsidRDefault="000650E0" w:rsidP="000650E0">
      <w:pPr>
        <w:spacing w:after="0" w:line="240" w:lineRule="auto"/>
        <w:rPr>
          <w:rFonts w:ascii="Calibri" w:hAnsi="Calibri" w:cs="Calibri"/>
          <w:kern w:val="0"/>
          <w14:ligatures w14:val="none"/>
        </w:rPr>
      </w:pPr>
    </w:p>
    <w:p w14:paraId="74B66C97" w14:textId="77777777" w:rsidR="000650E0" w:rsidRPr="000650E0" w:rsidRDefault="000650E0" w:rsidP="000650E0">
      <w:pPr>
        <w:spacing w:after="0" w:line="240" w:lineRule="auto"/>
        <w:rPr>
          <w:rFonts w:ascii="Calibri" w:hAnsi="Calibri" w:cs="Calibri"/>
          <w:kern w:val="0"/>
          <w14:ligatures w14:val="none"/>
        </w:rPr>
      </w:pPr>
      <w:proofErr w:type="spellStart"/>
      <w:r w:rsidRPr="000650E0">
        <w:rPr>
          <w:rFonts w:ascii="Calibri" w:hAnsi="Calibri" w:cs="Calibri"/>
          <w:kern w:val="0"/>
          <w14:ligatures w14:val="none"/>
        </w:rPr>
        <w:t>tcaa@fredrikstad</w:t>
      </w:r>
      <w:proofErr w:type="spellEnd"/>
      <w:r w:rsidRPr="000650E0">
        <w:rPr>
          <w:rFonts w:ascii="Calibri" w:hAnsi="Calibri" w:cs="Calibri"/>
          <w:kern w:val="0"/>
          <w14:ligatures w14:val="none"/>
        </w:rPr>
        <w:t xml:space="preserve"> kommune.no</w:t>
      </w:r>
    </w:p>
    <w:p w14:paraId="1570C0AA" w14:textId="77777777" w:rsidR="000650E0" w:rsidRPr="000650E0" w:rsidRDefault="000650E0" w:rsidP="000650E0">
      <w:pPr>
        <w:spacing w:after="0" w:line="240" w:lineRule="auto"/>
        <w:rPr>
          <w:rFonts w:ascii="Calibri" w:hAnsi="Calibri" w:cs="Calibri"/>
          <w:kern w:val="0"/>
          <w14:ligatures w14:val="none"/>
        </w:rPr>
      </w:pPr>
    </w:p>
    <w:p w14:paraId="7377880B" w14:textId="77777777" w:rsidR="000650E0" w:rsidRDefault="000650E0" w:rsidP="000650E0">
      <w:pPr>
        <w:spacing w:after="0" w:line="240" w:lineRule="auto"/>
        <w:rPr>
          <w:rFonts w:ascii="Calibri" w:hAnsi="Calibri" w:cs="Calibri"/>
          <w:kern w:val="0"/>
          <w14:ligatures w14:val="none"/>
        </w:rPr>
      </w:pPr>
    </w:p>
    <w:p w14:paraId="219BEB23" w14:textId="65DB0667" w:rsidR="000650E0" w:rsidRPr="000650E0" w:rsidRDefault="000650E0" w:rsidP="000650E0">
      <w:pPr>
        <w:spacing w:after="0" w:line="240" w:lineRule="auto"/>
        <w:rPr>
          <w:rFonts w:ascii="Calibri" w:hAnsi="Calibri" w:cs="Calibri"/>
          <w:kern w:val="0"/>
          <w14:ligatures w14:val="none"/>
        </w:rPr>
      </w:pPr>
      <w:r w:rsidRPr="000650E0">
        <w:rPr>
          <w:rFonts w:ascii="Calibri" w:hAnsi="Calibri" w:cs="Calibri"/>
          <w:kern w:val="0"/>
          <w14:ligatures w14:val="none"/>
        </w:rPr>
        <w:tab/>
      </w:r>
      <w:r w:rsidRPr="000650E0">
        <w:rPr>
          <w:rFonts w:ascii="Calibri" w:hAnsi="Calibri" w:cs="Calibri"/>
          <w:kern w:val="0"/>
          <w14:ligatures w14:val="none"/>
        </w:rPr>
        <w:tab/>
      </w:r>
      <w:r w:rsidRPr="000650E0">
        <w:rPr>
          <w:rFonts w:ascii="Calibri" w:hAnsi="Calibri" w:cs="Calibri"/>
          <w:kern w:val="0"/>
          <w14:ligatures w14:val="none"/>
        </w:rPr>
        <w:tab/>
      </w:r>
      <w:r w:rsidRPr="000650E0">
        <w:rPr>
          <w:rFonts w:ascii="Calibri" w:hAnsi="Calibri" w:cs="Calibri"/>
          <w:kern w:val="0"/>
          <w14:ligatures w14:val="none"/>
        </w:rPr>
        <w:tab/>
      </w:r>
      <w:r w:rsidRPr="000650E0">
        <w:rPr>
          <w:rFonts w:ascii="Calibri" w:hAnsi="Calibri" w:cs="Calibri"/>
          <w:kern w:val="0"/>
          <w14:ligatures w14:val="none"/>
        </w:rPr>
        <w:tab/>
      </w:r>
      <w:r w:rsidRPr="000650E0">
        <w:rPr>
          <w:rFonts w:ascii="Calibri" w:hAnsi="Calibri" w:cs="Calibri"/>
          <w:kern w:val="0"/>
          <w14:ligatures w14:val="none"/>
        </w:rPr>
        <w:tab/>
      </w:r>
      <w:r w:rsidRPr="000650E0">
        <w:rPr>
          <w:rFonts w:ascii="Calibri" w:hAnsi="Calibri" w:cs="Calibri"/>
          <w:kern w:val="0"/>
          <w14:ligatures w14:val="none"/>
        </w:rPr>
        <w:tab/>
      </w:r>
      <w:r w:rsidR="0030481B">
        <w:rPr>
          <w:rFonts w:ascii="Calibri" w:hAnsi="Calibri" w:cs="Calibri"/>
          <w:kern w:val="0"/>
          <w14:ligatures w14:val="none"/>
        </w:rPr>
        <w:tab/>
      </w:r>
      <w:r w:rsidRPr="000650E0">
        <w:rPr>
          <w:rFonts w:ascii="Calibri" w:hAnsi="Calibri" w:cs="Calibri"/>
          <w:kern w:val="0"/>
          <w14:ligatures w14:val="none"/>
        </w:rPr>
        <w:t xml:space="preserve">Fredrikstad, den </w:t>
      </w:r>
      <w:r w:rsidR="00937ECE">
        <w:rPr>
          <w:rFonts w:ascii="Calibri" w:hAnsi="Calibri" w:cs="Calibri"/>
          <w:kern w:val="0"/>
          <w14:ligatures w14:val="none"/>
        </w:rPr>
        <w:t>15</w:t>
      </w:r>
      <w:r w:rsidRPr="000650E0">
        <w:rPr>
          <w:rFonts w:ascii="Calibri" w:hAnsi="Calibri" w:cs="Calibri"/>
          <w:kern w:val="0"/>
          <w14:ligatures w14:val="none"/>
        </w:rPr>
        <w:t xml:space="preserve">. </w:t>
      </w:r>
      <w:r>
        <w:rPr>
          <w:rFonts w:ascii="Calibri" w:hAnsi="Calibri" w:cs="Calibri"/>
          <w:kern w:val="0"/>
          <w14:ligatures w14:val="none"/>
        </w:rPr>
        <w:t>ju</w:t>
      </w:r>
      <w:r w:rsidR="00937ECE">
        <w:rPr>
          <w:rFonts w:ascii="Calibri" w:hAnsi="Calibri" w:cs="Calibri"/>
          <w:kern w:val="0"/>
          <w14:ligatures w14:val="none"/>
        </w:rPr>
        <w:t>l</w:t>
      </w:r>
      <w:r>
        <w:rPr>
          <w:rFonts w:ascii="Calibri" w:hAnsi="Calibri" w:cs="Calibri"/>
          <w:kern w:val="0"/>
          <w14:ligatures w14:val="none"/>
        </w:rPr>
        <w:t>i</w:t>
      </w:r>
      <w:r w:rsidRPr="000650E0">
        <w:rPr>
          <w:rFonts w:ascii="Calibri" w:hAnsi="Calibri" w:cs="Calibri"/>
          <w:kern w:val="0"/>
          <w14:ligatures w14:val="none"/>
        </w:rPr>
        <w:t xml:space="preserve"> 2023</w:t>
      </w:r>
    </w:p>
    <w:p w14:paraId="0DEC8F95" w14:textId="77777777" w:rsidR="00EE7047" w:rsidRDefault="00EE7047"/>
    <w:p w14:paraId="37E4AF0E" w14:textId="587369D5" w:rsidR="00171354" w:rsidRPr="00171354" w:rsidRDefault="00171354" w:rsidP="0022760B">
      <w:pPr>
        <w:spacing w:after="0"/>
        <w:rPr>
          <w:b/>
          <w:bCs/>
        </w:rPr>
      </w:pPr>
      <w:r w:rsidRPr="00171354">
        <w:rPr>
          <w:b/>
          <w:bCs/>
        </w:rPr>
        <w:t>Innledning</w:t>
      </w:r>
    </w:p>
    <w:p w14:paraId="5BB08A25" w14:textId="7F3AD32F" w:rsidR="00400073" w:rsidRDefault="00D21310" w:rsidP="00092180">
      <w:pPr>
        <w:spacing w:after="0"/>
      </w:pPr>
      <w:r>
        <w:t xml:space="preserve">Fredrikstad hytteforening </w:t>
      </w:r>
      <w:r w:rsidR="001843D2">
        <w:t>(FHF)</w:t>
      </w:r>
      <w:r w:rsidR="000F1184">
        <w:t xml:space="preserve"> viser til </w:t>
      </w:r>
      <w:r w:rsidR="006325D3">
        <w:t xml:space="preserve">våre </w:t>
      </w:r>
      <w:r w:rsidR="000F1184">
        <w:t>tidliger</w:t>
      </w:r>
      <w:r w:rsidR="00400073">
        <w:t xml:space="preserve">e </w:t>
      </w:r>
      <w:r w:rsidR="006325D3">
        <w:t xml:space="preserve">henvendelser og ditt </w:t>
      </w:r>
      <w:r w:rsidR="00400073">
        <w:t>brev av 2. januar</w:t>
      </w:r>
      <w:r w:rsidR="00B1202D">
        <w:t xml:space="preserve"> 2023</w:t>
      </w:r>
      <w:r w:rsidR="00400073">
        <w:t>.</w:t>
      </w:r>
      <w:r w:rsidR="000F1184">
        <w:t xml:space="preserve"> </w:t>
      </w:r>
    </w:p>
    <w:p w14:paraId="1D17055C" w14:textId="66B812BF" w:rsidR="009D34E0" w:rsidRDefault="00400073" w:rsidP="00092180">
      <w:pPr>
        <w:spacing w:after="0"/>
      </w:pPr>
      <w:r>
        <w:t>V</w:t>
      </w:r>
      <w:r w:rsidR="000F1184">
        <w:t>i savner</w:t>
      </w:r>
      <w:r>
        <w:t xml:space="preserve"> </w:t>
      </w:r>
      <w:r w:rsidR="00F60138">
        <w:t>fremdeles</w:t>
      </w:r>
      <w:r>
        <w:t xml:space="preserve"> </w:t>
      </w:r>
      <w:r w:rsidR="009D34E0">
        <w:t xml:space="preserve">noen </w:t>
      </w:r>
      <w:r>
        <w:t xml:space="preserve">svar på konkrete </w:t>
      </w:r>
      <w:r w:rsidR="009D34E0">
        <w:t>p</w:t>
      </w:r>
      <w:r w:rsidR="00414646">
        <w:t xml:space="preserve">roblemstillinger </w:t>
      </w:r>
      <w:r w:rsidR="00092180">
        <w:t>i forbindelse med kommunens eiendomsskattetaksering</w:t>
      </w:r>
      <w:r w:rsidR="0027535E">
        <w:t xml:space="preserve">. </w:t>
      </w:r>
      <w:r>
        <w:t xml:space="preserve">Vi </w:t>
      </w:r>
      <w:r w:rsidR="001577EE">
        <w:t>oppfatter</w:t>
      </w:r>
      <w:r>
        <w:t xml:space="preserve"> tilbakemeldinge</w:t>
      </w:r>
      <w:r w:rsidR="001577EE">
        <w:t>ne</w:t>
      </w:r>
      <w:r>
        <w:t xml:space="preserve"> å være </w:t>
      </w:r>
      <w:r w:rsidR="00704769">
        <w:t>påstand</w:t>
      </w:r>
      <w:r>
        <w:t>er</w:t>
      </w:r>
      <w:r w:rsidR="00704769">
        <w:t xml:space="preserve"> uten</w:t>
      </w:r>
      <w:r w:rsidR="004013B7">
        <w:t xml:space="preserve"> konkrete</w:t>
      </w:r>
      <w:r>
        <w:t xml:space="preserve"> henvisninger </w:t>
      </w:r>
      <w:r w:rsidR="00C81083">
        <w:t>eller</w:t>
      </w:r>
      <w:r>
        <w:t xml:space="preserve"> </w:t>
      </w:r>
      <w:r w:rsidR="00704769">
        <w:t>dokumentasjon</w:t>
      </w:r>
      <w:r>
        <w:t>.</w:t>
      </w:r>
      <w:r w:rsidR="00C81083">
        <w:t xml:space="preserve"> </w:t>
      </w:r>
    </w:p>
    <w:p w14:paraId="7E95A4E3" w14:textId="393B8F14" w:rsidR="00092180" w:rsidRDefault="00092180" w:rsidP="00092180">
      <w:pPr>
        <w:spacing w:after="0"/>
      </w:pPr>
    </w:p>
    <w:p w14:paraId="639F85A6" w14:textId="10D0D978" w:rsidR="00CF5830" w:rsidRDefault="0054361C" w:rsidP="00092180">
      <w:pPr>
        <w:spacing w:after="0"/>
      </w:pPr>
      <w:r>
        <w:t xml:space="preserve">FHF har hele tiden ment at </w:t>
      </w:r>
      <w:r w:rsidR="00420AA3">
        <w:t xml:space="preserve">takstverdiene for </w:t>
      </w:r>
      <w:r>
        <w:t>hyttetomte</w:t>
      </w:r>
      <w:r w:rsidR="00420AA3">
        <w:t>r</w:t>
      </w:r>
      <w:r>
        <w:t xml:space="preserve"> er </w:t>
      </w:r>
      <w:r w:rsidR="00A3050A">
        <w:t>vurdert</w:t>
      </w:r>
      <w:r>
        <w:t xml:space="preserve"> for høyt</w:t>
      </w:r>
      <w:r w:rsidR="00527A1C">
        <w:t xml:space="preserve">, </w:t>
      </w:r>
      <w:r w:rsidR="00402424">
        <w:t xml:space="preserve">og vi vil i det etterfølgende gå nærmere inn på noen forhold vi mener kan </w:t>
      </w:r>
      <w:r w:rsidR="00527A1C">
        <w:t>være årsak til d</w:t>
      </w:r>
      <w:r w:rsidR="00FB1D7E">
        <w:t>isse høye verdiene</w:t>
      </w:r>
      <w:r w:rsidR="00CF5830">
        <w:t>.</w:t>
      </w:r>
      <w:r w:rsidR="00F30CC0">
        <w:t xml:space="preserve"> Vårt mål er en reduksjon i </w:t>
      </w:r>
      <w:r w:rsidR="00230E2C">
        <w:t>tomte</w:t>
      </w:r>
      <w:r w:rsidR="00F30CC0">
        <w:t>takstverdiene generelt.</w:t>
      </w:r>
    </w:p>
    <w:p w14:paraId="3400CFF0" w14:textId="74C2067C" w:rsidR="00B86EC0" w:rsidRDefault="00420AA3" w:rsidP="00092180">
      <w:pPr>
        <w:spacing w:after="0"/>
      </w:pPr>
      <w:r w:rsidRPr="00527A1C">
        <w:t xml:space="preserve">Byggeprisen på kr </w:t>
      </w:r>
      <w:proofErr w:type="gramStart"/>
      <w:r w:rsidRPr="00527A1C">
        <w:t>25.000,-</w:t>
      </w:r>
      <w:proofErr w:type="gramEnd"/>
      <w:r w:rsidRPr="00527A1C">
        <w:t xml:space="preserve"> pr m2 har vi tidligere sagt oss enig i</w:t>
      </w:r>
      <w:r w:rsidR="00D8336E">
        <w:t xml:space="preserve">, </w:t>
      </w:r>
      <w:r w:rsidR="00D8336E" w:rsidRPr="007002A7">
        <w:t xml:space="preserve">men vi forstår ikke ansettelsen av årstallet for </w:t>
      </w:r>
      <w:r w:rsidR="00D8336E" w:rsidRPr="007002A7">
        <w:rPr>
          <w:i/>
          <w:iCs/>
        </w:rPr>
        <w:t>Aldersmessig standard</w:t>
      </w:r>
      <w:r w:rsidR="00D2488D">
        <w:rPr>
          <w:i/>
          <w:iCs/>
        </w:rPr>
        <w:t>,</w:t>
      </w:r>
      <w:r w:rsidR="00D2488D" w:rsidRPr="00D2488D">
        <w:t xml:space="preserve"> da </w:t>
      </w:r>
      <w:r w:rsidR="00D2488D">
        <w:t xml:space="preserve">den </w:t>
      </w:r>
      <w:r w:rsidR="00D8336E" w:rsidRPr="007002A7">
        <w:t xml:space="preserve">mangler </w:t>
      </w:r>
      <w:r w:rsidR="00307B96">
        <w:t xml:space="preserve">en </w:t>
      </w:r>
      <w:r w:rsidR="00D8336E" w:rsidRPr="007002A7">
        <w:t>begrunnelse.</w:t>
      </w:r>
      <w:r w:rsidRPr="00527A1C">
        <w:t xml:space="preserve"> </w:t>
      </w:r>
    </w:p>
    <w:p w14:paraId="75BA3317" w14:textId="77777777" w:rsidR="006368C3" w:rsidRPr="00527A1C" w:rsidRDefault="006368C3" w:rsidP="00092180">
      <w:pPr>
        <w:spacing w:after="0"/>
      </w:pPr>
    </w:p>
    <w:p w14:paraId="742034C7" w14:textId="34E4BB92" w:rsidR="009C1A12" w:rsidRDefault="00EC502B" w:rsidP="00EC502B">
      <w:r w:rsidRPr="00AF0951">
        <w:t xml:space="preserve">FHF har hele tiden forstått </w:t>
      </w:r>
      <w:r w:rsidR="00D8336E">
        <w:t xml:space="preserve">at </w:t>
      </w:r>
      <w:r w:rsidR="00475C8A">
        <w:t xml:space="preserve">ved </w:t>
      </w:r>
      <w:r w:rsidRPr="00AF0951">
        <w:t>eiendomsskatte</w:t>
      </w:r>
      <w:r w:rsidR="00475C8A">
        <w:t>taksering</w:t>
      </w:r>
      <w:r w:rsidRPr="00AF0951">
        <w:t xml:space="preserve"> er </w:t>
      </w:r>
      <w:r w:rsidR="00475C8A">
        <w:t xml:space="preserve">formålet </w:t>
      </w:r>
      <w:r w:rsidRPr="00AF0951">
        <w:t>å finne omsetningsverdi</w:t>
      </w:r>
      <w:r w:rsidR="003B7B2E">
        <w:t>en</w:t>
      </w:r>
      <w:r w:rsidRPr="00AF0951">
        <w:t xml:space="preserve"> på en eien</w:t>
      </w:r>
      <w:r w:rsidR="00FC270E" w:rsidRPr="00AF0951">
        <w:t>d</w:t>
      </w:r>
      <w:r w:rsidRPr="00AF0951">
        <w:t>om</w:t>
      </w:r>
      <w:r w:rsidR="00FC270E" w:rsidRPr="00AF0951">
        <w:t xml:space="preserve">. For å finne rett verdi må det </w:t>
      </w:r>
      <w:r w:rsidR="00181356">
        <w:t xml:space="preserve">i forkant av takseringen </w:t>
      </w:r>
      <w:r w:rsidR="00FC270E" w:rsidRPr="00AF0951">
        <w:t xml:space="preserve">innhentes salgsprisoversikter for forskjellige områder i kommunen som skal danne grunnlag for </w:t>
      </w:r>
      <w:r w:rsidR="00FC270E" w:rsidRPr="00DC0613">
        <w:rPr>
          <w:i/>
          <w:iCs/>
        </w:rPr>
        <w:t>veiledende rammer og vilkår.</w:t>
      </w:r>
      <w:r w:rsidR="00FC270E" w:rsidRPr="00AF0951">
        <w:t xml:space="preserve"> Dette sammen med inngående prøvetaksering vil gi riktige </w:t>
      </w:r>
      <w:r w:rsidR="00DC0613">
        <w:t>takstverdier</w:t>
      </w:r>
      <w:r w:rsidR="007155E2">
        <w:t xml:space="preserve">, og </w:t>
      </w:r>
      <w:r w:rsidR="00141FC9">
        <w:t>hvor</w:t>
      </w:r>
      <w:r w:rsidR="00DC0613">
        <w:t xml:space="preserve"> </w:t>
      </w:r>
      <w:r w:rsidR="009B233F">
        <w:t xml:space="preserve">kjente </w:t>
      </w:r>
      <w:r w:rsidR="00FC270E" w:rsidRPr="00AF0951">
        <w:t>salgsverdie</w:t>
      </w:r>
      <w:r w:rsidR="00F565BD">
        <w:t>r</w:t>
      </w:r>
      <w:r w:rsidR="00FC270E" w:rsidRPr="00AF0951">
        <w:t xml:space="preserve"> </w:t>
      </w:r>
      <w:r w:rsidR="00FA0F41">
        <w:t xml:space="preserve">i områdene </w:t>
      </w:r>
      <w:r w:rsidR="00BC35A6">
        <w:t xml:space="preserve">faktisk </w:t>
      </w:r>
      <w:r w:rsidR="00FC270E" w:rsidRPr="00AF0951">
        <w:t>er «fasit</w:t>
      </w:r>
      <w:r w:rsidR="00DC0613">
        <w:t>en</w:t>
      </w:r>
      <w:r w:rsidR="00FC270E" w:rsidRPr="00AF0951">
        <w:t>» i takseringsarbeidet.</w:t>
      </w:r>
      <w:r w:rsidR="009C1A12">
        <w:t xml:space="preserve"> </w:t>
      </w:r>
    </w:p>
    <w:p w14:paraId="772529EE" w14:textId="445D62B1" w:rsidR="009C1A12" w:rsidRPr="009C1A12" w:rsidRDefault="009C1A12" w:rsidP="009C1A12">
      <w:pPr>
        <w:spacing w:after="0"/>
        <w:rPr>
          <w:b/>
          <w:bCs/>
        </w:rPr>
      </w:pPr>
      <w:r>
        <w:rPr>
          <w:b/>
          <w:bCs/>
        </w:rPr>
        <w:t>1 Kommunens takster</w:t>
      </w:r>
    </w:p>
    <w:p w14:paraId="769AD3DD" w14:textId="0B973458" w:rsidR="00031A37" w:rsidRPr="00AF0951" w:rsidRDefault="00AF0951" w:rsidP="00031A37">
      <w:pPr>
        <w:spacing w:after="0"/>
      </w:pPr>
      <w:r>
        <w:t xml:space="preserve">Fredrikstad hytteforening har fått tilgang til salgslister for hytte / fritid i kommunen for årene 2019 og 2020, og sammenlignet disse prisene med kommunens </w:t>
      </w:r>
      <w:r w:rsidR="004935DC">
        <w:t xml:space="preserve">egne </w:t>
      </w:r>
      <w:r>
        <w:t>takster</w:t>
      </w:r>
      <w:r w:rsidR="00461B04">
        <w:t xml:space="preserve">. </w:t>
      </w:r>
      <w:r w:rsidR="00880EAC">
        <w:t>Våre oversikter er delt inn i avstand fra sjø etter kommunens eget oppsett</w:t>
      </w:r>
      <w:r w:rsidR="00461B04">
        <w:t xml:space="preserve"> på side 13. (Kommunens </w:t>
      </w:r>
      <w:r w:rsidR="00461B04" w:rsidRPr="00880EAC">
        <w:rPr>
          <w:i/>
          <w:iCs/>
        </w:rPr>
        <w:t>Veiledende rammer og retningslinjer</w:t>
      </w:r>
      <w:r w:rsidR="00461B04">
        <w:t xml:space="preserve"> datert 25.05.2020).</w:t>
      </w:r>
      <w:r w:rsidR="00031A37">
        <w:t xml:space="preserve"> N</w:t>
      </w:r>
      <w:r w:rsidR="00031A37" w:rsidRPr="00AF0951">
        <w:t xml:space="preserve">år takstverdiene kommunen </w:t>
      </w:r>
      <w:r w:rsidR="00031A37">
        <w:t xml:space="preserve">har </w:t>
      </w:r>
      <w:r w:rsidR="00031A37" w:rsidRPr="00AF0951">
        <w:t>komme</w:t>
      </w:r>
      <w:r w:rsidR="00031A37">
        <w:t>t</w:t>
      </w:r>
      <w:r w:rsidR="00031A37" w:rsidRPr="00AF0951">
        <w:t xml:space="preserve"> frem til overstiger / langt overstiger oppnådde salgsverdier</w:t>
      </w:r>
      <w:r w:rsidR="00031A37">
        <w:t>,</w:t>
      </w:r>
      <w:r w:rsidR="00031A37" w:rsidRPr="00AF0951">
        <w:t xml:space="preserve"> må det være noe som har gått galt. </w:t>
      </w:r>
    </w:p>
    <w:p w14:paraId="14610E22" w14:textId="77777777" w:rsidR="009B759C" w:rsidRDefault="009B759C" w:rsidP="00092180">
      <w:pPr>
        <w:spacing w:after="0"/>
      </w:pPr>
    </w:p>
    <w:p w14:paraId="7308FDEA" w14:textId="4FF21B3B" w:rsidR="00880EAC" w:rsidRDefault="00880EAC" w:rsidP="00092180">
      <w:pPr>
        <w:spacing w:after="0"/>
      </w:pPr>
      <w:r>
        <w:t xml:space="preserve">For 2019 </w:t>
      </w:r>
      <w:r w:rsidR="00030DB7">
        <w:t xml:space="preserve">ligger alle takster </w:t>
      </w:r>
      <w:r w:rsidR="00030DB7" w:rsidRPr="00FF28CF">
        <w:t>i gjennomsnitt</w:t>
      </w:r>
      <w:r w:rsidR="00030DB7">
        <w:t xml:space="preserve"> 29,90 % over oppnådd </w:t>
      </w:r>
      <w:r w:rsidR="00225BC5">
        <w:t xml:space="preserve">gjennomsnittlig </w:t>
      </w:r>
      <w:r w:rsidR="00030DB7">
        <w:t xml:space="preserve">salgsverdi. </w:t>
      </w:r>
    </w:p>
    <w:p w14:paraId="699692A7" w14:textId="77777777" w:rsidR="00AA24F2" w:rsidRDefault="00030DB7" w:rsidP="00092180">
      <w:pPr>
        <w:spacing w:after="0"/>
      </w:pPr>
      <w:r>
        <w:t>I strandsonen</w:t>
      </w:r>
      <w:r w:rsidR="009D672E">
        <w:t xml:space="preserve">, </w:t>
      </w:r>
      <w:r>
        <w:t xml:space="preserve">Sone A ligger takstene </w:t>
      </w:r>
      <w:r w:rsidR="009D672E">
        <w:t>36,35 % høyere enn salgssum, i Sone B 21,55 % over, i Sone C 48,92 % og i Sone D 19,85 %. Det er ikke registrert salg i Sone E dette året.</w:t>
      </w:r>
      <w:r w:rsidR="00AA24F2">
        <w:t xml:space="preserve"> </w:t>
      </w:r>
    </w:p>
    <w:p w14:paraId="19A1910B" w14:textId="487E7BA9" w:rsidR="00030DB7" w:rsidRDefault="000643CE" w:rsidP="00092180">
      <w:pPr>
        <w:spacing w:after="0"/>
      </w:pPr>
      <w:r>
        <w:t xml:space="preserve">Kun en </w:t>
      </w:r>
      <w:r w:rsidR="00AA24F2">
        <w:t xml:space="preserve">av i alt 63 salgsverdier ligger </w:t>
      </w:r>
      <w:r w:rsidR="00CA4A01">
        <w:t>under</w:t>
      </w:r>
      <w:r w:rsidR="00AA24F2">
        <w:t xml:space="preserve"> takstverdi.</w:t>
      </w:r>
      <w:r w:rsidR="0050299E">
        <w:t xml:space="preserve"> 8 takster er holdt utenfor sammendraget</w:t>
      </w:r>
      <w:r>
        <w:t xml:space="preserve"> grunnet unormale høye forskjeller.</w:t>
      </w:r>
    </w:p>
    <w:p w14:paraId="00A7A180" w14:textId="77777777" w:rsidR="009D672E" w:rsidRDefault="009D672E" w:rsidP="00092180">
      <w:pPr>
        <w:spacing w:after="0"/>
      </w:pPr>
    </w:p>
    <w:p w14:paraId="3B44738D" w14:textId="77777777" w:rsidR="009D672E" w:rsidRDefault="009D672E" w:rsidP="00092180">
      <w:pPr>
        <w:spacing w:after="0"/>
      </w:pPr>
      <w:r>
        <w:t>Tilsvarende for året 2020 ligger takstene i gjennomsnitt 20,83 % over oppnådd salgsverdi.</w:t>
      </w:r>
    </w:p>
    <w:p w14:paraId="619A5AB4" w14:textId="77777777" w:rsidR="009D672E" w:rsidRDefault="009D672E" w:rsidP="00092180">
      <w:pPr>
        <w:spacing w:after="0"/>
      </w:pPr>
      <w:r>
        <w:t>I strandsonen, Sone A ligger takstene 26,33 % høyere enn salgssum, i Sone B 10,45 % over, i Sone C 37,63 % over og i Sone D 18,82 % over. Her er det heller ingen omsetning registrert i Sone E.</w:t>
      </w:r>
    </w:p>
    <w:p w14:paraId="0E7F6B9F" w14:textId="527BD511" w:rsidR="00DC67CA" w:rsidRDefault="000643CE" w:rsidP="00DC67CA">
      <w:pPr>
        <w:spacing w:after="0"/>
      </w:pPr>
      <w:r>
        <w:t xml:space="preserve">Kun en av i alt 84 salgsverdier ligger </w:t>
      </w:r>
      <w:r w:rsidR="00CA4A01">
        <w:t>under</w:t>
      </w:r>
      <w:r>
        <w:t xml:space="preserve"> takstverdi. 7 takster e</w:t>
      </w:r>
      <w:r w:rsidR="005A369E">
        <w:t>r</w:t>
      </w:r>
      <w:r>
        <w:t xml:space="preserve"> holdt utenfor sammendraget grunnet unormale høye forskjeller.</w:t>
      </w:r>
    </w:p>
    <w:p w14:paraId="63621E17" w14:textId="77777777" w:rsidR="000643CE" w:rsidRDefault="000643CE" w:rsidP="00DC67CA">
      <w:pPr>
        <w:spacing w:after="0"/>
      </w:pPr>
    </w:p>
    <w:p w14:paraId="1A4EBE48" w14:textId="72423631" w:rsidR="00E54B0F" w:rsidRDefault="007409B8" w:rsidP="00E54B0F">
      <w:pPr>
        <w:spacing w:after="0"/>
      </w:pPr>
      <w:r w:rsidRPr="000065FB">
        <w:t>For 2021</w:t>
      </w:r>
      <w:r w:rsidR="00950ED6">
        <w:t>,</w:t>
      </w:r>
      <w:r w:rsidRPr="000065FB">
        <w:t xml:space="preserve"> </w:t>
      </w:r>
      <w:r w:rsidR="000065FB">
        <w:t>under takseringen</w:t>
      </w:r>
      <w:r w:rsidR="00950ED6">
        <w:t>,</w:t>
      </w:r>
      <w:r w:rsidR="000065FB">
        <w:t xml:space="preserve"> </w:t>
      </w:r>
      <w:r w:rsidR="001420F2">
        <w:t>var</w:t>
      </w:r>
      <w:r w:rsidRPr="000065FB">
        <w:t xml:space="preserve"> det ikke kjent hvilket salgsnivå året end</w:t>
      </w:r>
      <w:r w:rsidR="001420F2">
        <w:t>t</w:t>
      </w:r>
      <w:r w:rsidRPr="000065FB">
        <w:t>e opp med totalt</w:t>
      </w:r>
      <w:r w:rsidR="004A5C09">
        <w:t xml:space="preserve"> sett</w:t>
      </w:r>
      <w:r w:rsidR="000065FB">
        <w:t>, men v</w:t>
      </w:r>
      <w:r w:rsidRPr="000065FB">
        <w:t xml:space="preserve">åre tall (for hele året) viser at takstene </w:t>
      </w:r>
      <w:r w:rsidR="004A5C09">
        <w:t xml:space="preserve">også for dette året </w:t>
      </w:r>
      <w:r w:rsidRPr="000065FB">
        <w:t>ligger over registrerte salgsverdier</w:t>
      </w:r>
      <w:r w:rsidR="004A5C09">
        <w:t xml:space="preserve"> (</w:t>
      </w:r>
      <w:r w:rsidR="004A5C09" w:rsidRPr="000065FB">
        <w:t>7,71 %</w:t>
      </w:r>
      <w:r w:rsidR="005C4021">
        <w:t xml:space="preserve"> </w:t>
      </w:r>
      <w:r w:rsidR="005C4021">
        <w:lastRenderedPageBreak/>
        <w:t>i gjennomsnitt</w:t>
      </w:r>
      <w:r w:rsidR="004A5C09">
        <w:t xml:space="preserve">). </w:t>
      </w:r>
      <w:r w:rsidR="00E54B0F">
        <w:t xml:space="preserve">For </w:t>
      </w:r>
      <w:r w:rsidR="00CC4510">
        <w:t xml:space="preserve">dette </w:t>
      </w:r>
      <w:r w:rsidR="00E54B0F">
        <w:t xml:space="preserve">året </w:t>
      </w:r>
      <w:r w:rsidR="00DF0146">
        <w:t>ligger</w:t>
      </w:r>
      <w:r w:rsidR="00E54B0F">
        <w:t xml:space="preserve"> 12 av i alt 67 salgsverdier under takstverdi. 7 takster er holdt utenfor sammendraget grunnet unormale høye forskjeller.</w:t>
      </w:r>
    </w:p>
    <w:p w14:paraId="0F4D6646" w14:textId="59E6952A" w:rsidR="00E54B0F" w:rsidRDefault="00E54B0F" w:rsidP="00FB40B5">
      <w:pPr>
        <w:spacing w:after="0"/>
      </w:pPr>
    </w:p>
    <w:p w14:paraId="519FB603" w14:textId="5F5F77C9" w:rsidR="00FB40B5" w:rsidRDefault="00AF0951" w:rsidP="00FB40B5">
      <w:pPr>
        <w:spacing w:after="0"/>
      </w:pPr>
      <w:r>
        <w:t>Det er ikke akkurat forsiktig ansatte takstverdier som har blitt resultatet</w:t>
      </w:r>
      <w:r w:rsidR="00F4733C">
        <w:t xml:space="preserve"> av kommunens taksering</w:t>
      </w:r>
      <w:r w:rsidR="0029756F">
        <w:t>, og h</w:t>
      </w:r>
      <w:r w:rsidR="00FB40B5">
        <w:t xml:space="preserve">ytteforeningen klare mål er </w:t>
      </w:r>
      <w:r w:rsidR="002529E4">
        <w:t xml:space="preserve">derfor </w:t>
      </w:r>
      <w:r w:rsidR="0054152B">
        <w:t xml:space="preserve">at kommunen foretar en </w:t>
      </w:r>
      <w:r w:rsidR="00FB40B5">
        <w:t xml:space="preserve">reduksjon i </w:t>
      </w:r>
      <w:r w:rsidR="00FB40B5" w:rsidRPr="00A66387">
        <w:rPr>
          <w:b/>
          <w:bCs/>
          <w:u w:val="single"/>
        </w:rPr>
        <w:t>hyttetomtprisene</w:t>
      </w:r>
      <w:r w:rsidR="00FB40B5">
        <w:t>.</w:t>
      </w:r>
    </w:p>
    <w:p w14:paraId="30782D5E" w14:textId="77777777" w:rsidR="002A6E0D" w:rsidRDefault="002A6E0D" w:rsidP="002A6E0D">
      <w:pPr>
        <w:spacing w:after="0"/>
        <w:rPr>
          <w:color w:val="FF0000"/>
        </w:rPr>
      </w:pPr>
    </w:p>
    <w:p w14:paraId="67A796A6" w14:textId="77777777" w:rsidR="004335FA" w:rsidRDefault="00EC46F2" w:rsidP="00EC46F2">
      <w:pPr>
        <w:spacing w:after="0"/>
      </w:pPr>
      <w:r>
        <w:t>Takseringsarbeidet ble gjennomført i 2021, og eneste komplette sammenlignbare salgspriser kommunen har er 2019 og 2020</w:t>
      </w:r>
      <w:r w:rsidR="004335FA">
        <w:t xml:space="preserve"> (veiledende rammer fra 25.05.2020)</w:t>
      </w:r>
      <w:r>
        <w:t xml:space="preserve">. </w:t>
      </w:r>
    </w:p>
    <w:p w14:paraId="1F8A982F" w14:textId="73BE53F3" w:rsidR="00EC46F2" w:rsidRDefault="00EC46F2" w:rsidP="00EC46F2">
      <w:pPr>
        <w:spacing w:after="0"/>
      </w:pPr>
      <w:r>
        <w:t xml:space="preserve">FHF har bevisst holdt utenfor de eiendommer </w:t>
      </w:r>
      <w:r w:rsidR="000B1F15">
        <w:t xml:space="preserve">i sammendraget </w:t>
      </w:r>
      <w:r>
        <w:t xml:space="preserve">som har merkbart store avvik, og en naturlig forklaring kan f.eks. være </w:t>
      </w:r>
      <w:r w:rsidR="006F2201">
        <w:t xml:space="preserve">registrert </w:t>
      </w:r>
      <w:r>
        <w:t xml:space="preserve">salg av kun tomt, mens takst også omfatter ny bygning.   </w:t>
      </w:r>
    </w:p>
    <w:p w14:paraId="143A78C3" w14:textId="77777777" w:rsidR="0057329F" w:rsidRDefault="0057329F" w:rsidP="00092180">
      <w:pPr>
        <w:spacing w:after="0"/>
      </w:pPr>
    </w:p>
    <w:p w14:paraId="5318EFFC" w14:textId="27468D03" w:rsidR="00A431BF" w:rsidRPr="00743D35" w:rsidRDefault="0029756F" w:rsidP="00743D35">
      <w:pPr>
        <w:spacing w:after="0"/>
        <w:ind w:left="1416" w:hanging="1416"/>
      </w:pPr>
      <w:r w:rsidRPr="0029756F">
        <w:rPr>
          <w:b/>
          <w:bCs/>
        </w:rPr>
        <w:t>Spørsmål:</w:t>
      </w:r>
      <w:r>
        <w:rPr>
          <w:b/>
          <w:bCs/>
        </w:rPr>
        <w:tab/>
      </w:r>
      <w:r w:rsidRPr="0029756F">
        <w:t xml:space="preserve">Hva mener </w:t>
      </w:r>
      <w:r>
        <w:t>Eiendomsskattesjefen om slike høye takster i forhold til kjente salgsverdier</w:t>
      </w:r>
      <w:r w:rsidR="00743D35">
        <w:t xml:space="preserve">, og hva blir effekten av skattelovens § 8 A-2 om 30 % reduksjon for </w:t>
      </w:r>
      <w:r w:rsidR="007B4653">
        <w:t xml:space="preserve">hytteeiernes </w:t>
      </w:r>
      <w:r w:rsidR="00743D35">
        <w:t xml:space="preserve">eiendommer </w:t>
      </w:r>
      <w:r w:rsidR="007B4653">
        <w:t xml:space="preserve">når disse </w:t>
      </w:r>
      <w:r w:rsidR="00A44542">
        <w:t xml:space="preserve">i utgangspunktet </w:t>
      </w:r>
      <w:r w:rsidR="00743D35">
        <w:t>er overtaksert</w:t>
      </w:r>
      <w:r w:rsidR="00B00729">
        <w:t xml:space="preserve"> (f.eks. </w:t>
      </w:r>
      <w:r w:rsidR="00C87CBC">
        <w:t>+</w:t>
      </w:r>
      <w:r w:rsidR="00B00729">
        <w:t>29,9 % i 2019</w:t>
      </w:r>
      <w:r w:rsidR="00C87CBC">
        <w:t xml:space="preserve"> minus 30 % = 0</w:t>
      </w:r>
      <w:r w:rsidR="005E328E">
        <w:t xml:space="preserve"> </w:t>
      </w:r>
      <w:r w:rsidR="00DE259C">
        <w:t xml:space="preserve">% </w:t>
      </w:r>
      <w:r w:rsidR="00035E05">
        <w:t>i</w:t>
      </w:r>
      <w:r w:rsidR="00DE259C">
        <w:t xml:space="preserve"> </w:t>
      </w:r>
      <w:r w:rsidR="005E328E">
        <w:t>effekt</w:t>
      </w:r>
      <w:r w:rsidR="00B00729">
        <w:t>)</w:t>
      </w:r>
      <w:r>
        <w:t>?</w:t>
      </w:r>
    </w:p>
    <w:p w14:paraId="26F485F0" w14:textId="77777777" w:rsidR="00743D35" w:rsidRDefault="00743D35" w:rsidP="00092180">
      <w:pPr>
        <w:spacing w:after="0"/>
        <w:rPr>
          <w:i/>
          <w:iCs/>
        </w:rPr>
      </w:pPr>
    </w:p>
    <w:p w14:paraId="00B76A5B" w14:textId="7AA0D3E3" w:rsidR="00F47884" w:rsidRDefault="0029756F" w:rsidP="004076F4">
      <w:pPr>
        <w:spacing w:after="0"/>
      </w:pPr>
      <w:r>
        <w:t>Eiendomsskattekontoret har selv innhentet salgspriser og foretatt prøvetaksering, og vil enkelt kunne kontrollere våre påstander opp mot sine egne takster</w:t>
      </w:r>
      <w:r w:rsidR="00A21C8E">
        <w:t xml:space="preserve">, men </w:t>
      </w:r>
      <w:r>
        <w:t>FHF møte</w:t>
      </w:r>
      <w:r w:rsidR="00E724C9">
        <w:t>r gjerne kommunen</w:t>
      </w:r>
      <w:r>
        <w:t xml:space="preserve"> for å legge frem våre lister</w:t>
      </w:r>
      <w:r w:rsidR="002154D7">
        <w:t xml:space="preserve"> og å diskutere saken</w:t>
      </w:r>
      <w:r w:rsidR="000B24DA">
        <w:t xml:space="preserve"> nærmere</w:t>
      </w:r>
      <w:r w:rsidR="002154D7">
        <w:t>.</w:t>
      </w:r>
    </w:p>
    <w:p w14:paraId="25C83C66" w14:textId="77777777" w:rsidR="00EC370F" w:rsidRDefault="00EC370F" w:rsidP="00EC370F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nb-NO"/>
          <w14:ligatures w14:val="none"/>
        </w:rPr>
      </w:pPr>
    </w:p>
    <w:p w14:paraId="478C647E" w14:textId="77777777" w:rsidR="00D64BF0" w:rsidRPr="00EC370F" w:rsidRDefault="00D64BF0" w:rsidP="00EC370F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nb-NO"/>
          <w14:ligatures w14:val="none"/>
        </w:rPr>
      </w:pPr>
    </w:p>
    <w:p w14:paraId="1A2BA5D2" w14:textId="6FA5F2E6" w:rsidR="00EE0B77" w:rsidRPr="00EE0B77" w:rsidRDefault="00EE0B77" w:rsidP="00092180">
      <w:pPr>
        <w:spacing w:after="0"/>
        <w:rPr>
          <w:b/>
          <w:bCs/>
        </w:rPr>
      </w:pPr>
      <w:r>
        <w:rPr>
          <w:b/>
          <w:bCs/>
        </w:rPr>
        <w:t>2 Ringebudommen</w:t>
      </w:r>
      <w:r w:rsidR="00F63FA2">
        <w:rPr>
          <w:b/>
          <w:bCs/>
        </w:rPr>
        <w:t xml:space="preserve"> og KSE</w:t>
      </w:r>
    </w:p>
    <w:p w14:paraId="51F3543E" w14:textId="31B04A4D" w:rsidR="00282537" w:rsidRDefault="00EE0B77" w:rsidP="00092180">
      <w:pPr>
        <w:spacing w:after="0"/>
      </w:pPr>
      <w:r>
        <w:t>I Ringebudommen</w:t>
      </w:r>
      <w:r w:rsidR="00CF2BC5">
        <w:t>, som du viser til i ditt brev av 2. januar 2023, kommer det frem på sidene 14 og 15 at ingen</w:t>
      </w:r>
      <w:r>
        <w:t xml:space="preserve"> takster, verken bolig eller hytte / fritid har </w:t>
      </w:r>
      <w:r w:rsidR="00FD6685">
        <w:t>takst</w:t>
      </w:r>
      <w:r w:rsidR="00E96B7F">
        <w:t>verdi</w:t>
      </w:r>
      <w:r>
        <w:t>er som overstiger oppnådde salgsverdier</w:t>
      </w:r>
      <w:r w:rsidR="00826C98">
        <w:t>.</w:t>
      </w:r>
    </w:p>
    <w:p w14:paraId="63191A44" w14:textId="77777777" w:rsidR="00282537" w:rsidRDefault="00282537" w:rsidP="00092180">
      <w:pPr>
        <w:spacing w:after="0"/>
      </w:pPr>
    </w:p>
    <w:p w14:paraId="434941DC" w14:textId="0D5EF0BF" w:rsidR="00C272B8" w:rsidRPr="00C272B8" w:rsidRDefault="00CF2BC5" w:rsidP="00C272B8">
      <w:pPr>
        <w:spacing w:after="0" w:line="240" w:lineRule="auto"/>
        <w:rPr>
          <w:rFonts w:ascii="Calibri" w:hAnsi="Calibri" w:cs="Calibri"/>
          <w:i/>
          <w:iCs/>
          <w:kern w:val="0"/>
          <w14:ligatures w14:val="none"/>
        </w:rPr>
      </w:pPr>
      <w:r w:rsidRPr="00CF2BC5">
        <w:rPr>
          <w:rFonts w:ascii="Calibri" w:hAnsi="Calibri" w:cs="Calibri"/>
          <w:kern w:val="0"/>
          <w14:ligatures w14:val="none"/>
        </w:rPr>
        <w:t xml:space="preserve">I </w:t>
      </w:r>
      <w:r w:rsidR="00C272B8" w:rsidRPr="00CF2BC5">
        <w:rPr>
          <w:rFonts w:ascii="Calibri" w:hAnsi="Calibri" w:cs="Calibri"/>
          <w:kern w:val="0"/>
          <w14:ligatures w14:val="none"/>
        </w:rPr>
        <w:t xml:space="preserve">KSE </w:t>
      </w:r>
      <w:r w:rsidR="00C272B8" w:rsidRPr="00C272B8">
        <w:rPr>
          <w:rFonts w:ascii="Calibri" w:hAnsi="Calibri" w:cs="Calibri"/>
          <w:kern w:val="0"/>
          <w14:ligatures w14:val="none"/>
        </w:rPr>
        <w:t xml:space="preserve">(Kommunenes Sentralforbunds Eiendomsskatteforum) sitt hefte </w:t>
      </w:r>
      <w:r w:rsidR="00C272B8" w:rsidRPr="00C272B8">
        <w:rPr>
          <w:rFonts w:ascii="Calibri" w:hAnsi="Calibri" w:cs="Calibri"/>
          <w:i/>
          <w:iCs/>
          <w:kern w:val="0"/>
          <w14:ligatures w14:val="none"/>
        </w:rPr>
        <w:t>Eiendomsskattetaksering – veileder for taksering av fast eiendom unntatt næringseiendommer og energianlegg</w:t>
      </w:r>
      <w:r w:rsidR="00C272B8" w:rsidRPr="00C272B8">
        <w:rPr>
          <w:rFonts w:ascii="Calibri" w:hAnsi="Calibri" w:cs="Calibri"/>
          <w:kern w:val="0"/>
          <w14:ligatures w14:val="none"/>
        </w:rPr>
        <w:t xml:space="preserve"> </w:t>
      </w:r>
      <w:r w:rsidR="0075359E">
        <w:rPr>
          <w:rFonts w:ascii="Calibri" w:hAnsi="Calibri" w:cs="Calibri"/>
          <w:kern w:val="0"/>
          <w14:ligatures w14:val="none"/>
        </w:rPr>
        <w:t>(</w:t>
      </w:r>
      <w:r w:rsidR="0075359E" w:rsidRPr="00B85E59">
        <w:rPr>
          <w:rFonts w:ascii="Calibri" w:hAnsi="Calibri" w:cs="Calibri"/>
          <w:b/>
          <w:bCs/>
          <w:kern w:val="0"/>
          <w14:ligatures w14:val="none"/>
        </w:rPr>
        <w:t>sist revidert januar 2019</w:t>
      </w:r>
      <w:r w:rsidR="0075359E">
        <w:rPr>
          <w:rFonts w:ascii="Calibri" w:hAnsi="Calibri" w:cs="Calibri"/>
          <w:kern w:val="0"/>
          <w14:ligatures w14:val="none"/>
        </w:rPr>
        <w:t xml:space="preserve">) </w:t>
      </w:r>
      <w:proofErr w:type="spellStart"/>
      <w:r w:rsidR="00C272B8" w:rsidRPr="00C272B8">
        <w:rPr>
          <w:rFonts w:ascii="Calibri" w:hAnsi="Calibri" w:cs="Calibri"/>
          <w:kern w:val="0"/>
          <w14:ligatures w14:val="none"/>
        </w:rPr>
        <w:t>pkt</w:t>
      </w:r>
      <w:proofErr w:type="spellEnd"/>
      <w:r w:rsidR="00C272B8" w:rsidRPr="00C272B8">
        <w:rPr>
          <w:rFonts w:ascii="Calibri" w:hAnsi="Calibri" w:cs="Calibri"/>
          <w:kern w:val="0"/>
          <w14:ligatures w14:val="none"/>
        </w:rPr>
        <w:t xml:space="preserve"> 6.8 – side 27 - </w:t>
      </w:r>
      <w:r w:rsidR="00E15462">
        <w:rPr>
          <w:rFonts w:ascii="Calibri" w:hAnsi="Calibri" w:cs="Calibri"/>
          <w:kern w:val="0"/>
          <w14:ligatures w14:val="none"/>
        </w:rPr>
        <w:t>2</w:t>
      </w:r>
      <w:r w:rsidR="00C272B8" w:rsidRPr="00C272B8">
        <w:rPr>
          <w:rFonts w:ascii="Calibri" w:hAnsi="Calibri" w:cs="Calibri"/>
          <w:kern w:val="0"/>
          <w14:ligatures w14:val="none"/>
        </w:rPr>
        <w:t>.</w:t>
      </w:r>
      <w:r w:rsidR="003A7AEC">
        <w:rPr>
          <w:rFonts w:ascii="Calibri" w:hAnsi="Calibri" w:cs="Calibri"/>
          <w:kern w:val="0"/>
          <w14:ligatures w14:val="none"/>
        </w:rPr>
        <w:t>- 4.</w:t>
      </w:r>
      <w:r w:rsidR="00C272B8" w:rsidRPr="00C272B8">
        <w:rPr>
          <w:rFonts w:ascii="Calibri" w:hAnsi="Calibri" w:cs="Calibri"/>
          <w:kern w:val="0"/>
          <w14:ligatures w14:val="none"/>
        </w:rPr>
        <w:t xml:space="preserve"> avsnitt</w:t>
      </w:r>
      <w:r w:rsidR="0075359E">
        <w:rPr>
          <w:rFonts w:ascii="Calibri" w:hAnsi="Calibri" w:cs="Calibri"/>
          <w:kern w:val="0"/>
          <w14:ligatures w14:val="none"/>
        </w:rPr>
        <w:t>:</w:t>
      </w:r>
      <w:r w:rsidR="00C272B8" w:rsidRPr="00C272B8">
        <w:rPr>
          <w:rFonts w:ascii="Calibri" w:hAnsi="Calibri" w:cs="Calibri"/>
          <w:kern w:val="0"/>
          <w14:ligatures w14:val="none"/>
        </w:rPr>
        <w:t xml:space="preserve">  </w:t>
      </w:r>
    </w:p>
    <w:p w14:paraId="6C705BA7" w14:textId="77777777" w:rsidR="00C272B8" w:rsidRPr="00C272B8" w:rsidRDefault="00C272B8" w:rsidP="00C272B8">
      <w:pPr>
        <w:spacing w:after="0" w:line="240" w:lineRule="auto"/>
        <w:rPr>
          <w:rFonts w:ascii="Calibri" w:hAnsi="Calibri" w:cs="Calibri"/>
          <w:kern w:val="0"/>
          <w14:ligatures w14:val="none"/>
        </w:rPr>
      </w:pPr>
    </w:p>
    <w:p w14:paraId="2D79017E" w14:textId="77777777" w:rsidR="00C272B8" w:rsidRPr="00C272B8" w:rsidRDefault="00C272B8" w:rsidP="00C272B8">
      <w:pPr>
        <w:spacing w:after="0" w:line="240" w:lineRule="auto"/>
        <w:ind w:left="708"/>
        <w:rPr>
          <w:rFonts w:ascii="Calibri" w:hAnsi="Calibri" w:cs="Calibri"/>
          <w:i/>
          <w:iCs/>
          <w:kern w:val="0"/>
          <w14:ligatures w14:val="none"/>
        </w:rPr>
      </w:pPr>
      <w:r w:rsidRPr="00C272B8">
        <w:rPr>
          <w:rFonts w:ascii="Calibri" w:hAnsi="Calibri" w:cs="Calibri"/>
          <w:i/>
          <w:iCs/>
          <w:kern w:val="0"/>
          <w14:ligatures w14:val="none"/>
        </w:rPr>
        <w:t xml:space="preserve">Det er altså eiendommens </w:t>
      </w:r>
      <w:r w:rsidRPr="008046F6">
        <w:rPr>
          <w:rFonts w:ascii="Calibri" w:hAnsi="Calibri" w:cs="Calibri"/>
          <w:i/>
          <w:iCs/>
          <w:kern w:val="0"/>
          <w14:ligatures w14:val="none"/>
        </w:rPr>
        <w:t>alminnelige salgsverdi</w:t>
      </w:r>
      <w:r w:rsidRPr="00C272B8">
        <w:rPr>
          <w:rFonts w:ascii="Calibri" w:hAnsi="Calibri" w:cs="Calibri"/>
          <w:i/>
          <w:iCs/>
          <w:kern w:val="0"/>
          <w14:ligatures w14:val="none"/>
        </w:rPr>
        <w:t xml:space="preserve"> på takseringstidspunktet man skal frem til. For bolig- og fritidseiendommer, som omsettes jevnlig i det åpne markedet byr det sjelden på problem å fastslå hvilken verdi det er man skal frem til.</w:t>
      </w:r>
    </w:p>
    <w:p w14:paraId="163B00F0" w14:textId="77777777" w:rsidR="00C272B8" w:rsidRPr="00C272B8" w:rsidRDefault="00C272B8" w:rsidP="00C272B8">
      <w:pPr>
        <w:spacing w:after="0" w:line="240" w:lineRule="auto"/>
        <w:rPr>
          <w:rFonts w:ascii="Calibri" w:hAnsi="Calibri" w:cs="Calibri"/>
          <w:i/>
          <w:iCs/>
          <w:kern w:val="0"/>
          <w14:ligatures w14:val="none"/>
        </w:rPr>
      </w:pPr>
    </w:p>
    <w:p w14:paraId="709FB992" w14:textId="77777777" w:rsidR="00C272B8" w:rsidRPr="00C272B8" w:rsidRDefault="00C272B8" w:rsidP="00C272B8">
      <w:pPr>
        <w:spacing w:after="0" w:line="240" w:lineRule="auto"/>
        <w:ind w:left="708"/>
        <w:rPr>
          <w:rFonts w:ascii="Calibri" w:hAnsi="Calibri" w:cs="Calibri"/>
          <w:i/>
          <w:iCs/>
          <w:kern w:val="0"/>
          <w14:ligatures w14:val="none"/>
        </w:rPr>
      </w:pPr>
      <w:r w:rsidRPr="00C272B8">
        <w:rPr>
          <w:rFonts w:ascii="Calibri" w:hAnsi="Calibri" w:cs="Calibri"/>
          <w:i/>
          <w:iCs/>
          <w:kern w:val="0"/>
          <w14:ligatures w14:val="none"/>
        </w:rPr>
        <w:t xml:space="preserve">I kapittel 6.3 er det redegjort for hva sjablongtaksering går ut på. Det følger metoden at noen eiendommer vil bli liggende høyere og noen lavere enn det målet man sikter mot. </w:t>
      </w:r>
      <w:r w:rsidRPr="00C272B8">
        <w:rPr>
          <w:rFonts w:ascii="Calibri" w:hAnsi="Calibri" w:cs="Calibri"/>
          <w:i/>
          <w:iCs/>
          <w:kern w:val="0"/>
          <w:u w:val="single"/>
          <w14:ligatures w14:val="none"/>
        </w:rPr>
        <w:t xml:space="preserve">For å unngå at mange eiendommer blir liggende over alminnelig omsetningsverdi, legges det derfor inne en forsiktighetsmargin i de gjennomsnittsprisene man regner seg fram til på grunnlag av data fra omsatte eiendommer. Prisen på fritt omsatte eiendommer er i prinsippet </w:t>
      </w:r>
      <w:r w:rsidRPr="00BF15A3">
        <w:rPr>
          <w:rFonts w:ascii="Calibri" w:hAnsi="Calibri" w:cs="Calibri"/>
          <w:b/>
          <w:bCs/>
          <w:i/>
          <w:iCs/>
          <w:kern w:val="0"/>
          <w:u w:val="single"/>
          <w14:ligatures w14:val="none"/>
        </w:rPr>
        <w:t>markedsverdien</w:t>
      </w:r>
      <w:r w:rsidRPr="00C272B8">
        <w:rPr>
          <w:rFonts w:ascii="Calibri" w:hAnsi="Calibri" w:cs="Calibri"/>
          <w:i/>
          <w:iCs/>
          <w:kern w:val="0"/>
          <w:u w:val="single"/>
          <w14:ligatures w14:val="none"/>
        </w:rPr>
        <w:t>.</w:t>
      </w:r>
      <w:r w:rsidRPr="00C272B8">
        <w:rPr>
          <w:rFonts w:ascii="Calibri" w:hAnsi="Calibri" w:cs="Calibri"/>
          <w:i/>
          <w:iCs/>
          <w:kern w:val="0"/>
          <w14:ligatures w14:val="none"/>
        </w:rPr>
        <w:t xml:space="preserve"> Forsiktighetsmarginene fastsettes skjønnsmessig og den blir vanligvis ikke tallfestet eller nedtegnet noe sted.</w:t>
      </w:r>
    </w:p>
    <w:p w14:paraId="3A9F13B2" w14:textId="77777777" w:rsidR="00C272B8" w:rsidRPr="00C272B8" w:rsidRDefault="00C272B8" w:rsidP="00C272B8">
      <w:pPr>
        <w:spacing w:after="0" w:line="240" w:lineRule="auto"/>
        <w:rPr>
          <w:rFonts w:ascii="Calibri" w:hAnsi="Calibri" w:cs="Calibri"/>
          <w:i/>
          <w:iCs/>
          <w:kern w:val="0"/>
          <w14:ligatures w14:val="none"/>
        </w:rPr>
      </w:pPr>
    </w:p>
    <w:p w14:paraId="03C35EAC" w14:textId="77777777" w:rsidR="00C272B8" w:rsidRPr="00C272B8" w:rsidRDefault="00C272B8" w:rsidP="00C272B8">
      <w:pPr>
        <w:spacing w:after="0" w:line="240" w:lineRule="auto"/>
        <w:ind w:left="708"/>
        <w:rPr>
          <w:rFonts w:ascii="Calibri" w:hAnsi="Calibri" w:cs="Calibri"/>
          <w:i/>
          <w:iCs/>
          <w:kern w:val="0"/>
          <w14:ligatures w14:val="none"/>
        </w:rPr>
      </w:pPr>
      <w:r w:rsidRPr="00C272B8">
        <w:rPr>
          <w:rFonts w:ascii="Calibri" w:hAnsi="Calibri" w:cs="Calibri"/>
          <w:i/>
          <w:iCs/>
          <w:kern w:val="0"/>
          <w14:ligatures w14:val="none"/>
        </w:rPr>
        <w:t xml:space="preserve">KSE anbefaler at nemda legger inn en forsiktighetsmargin i sjablongene. Den behøver ikke tallfestes i takseringsretningslinjene, ettersom marginen inngår i det faglige skjønnet som utøves når nemda arbeider frem sjablongene. </w:t>
      </w:r>
      <w:r w:rsidRPr="00C272B8">
        <w:rPr>
          <w:rFonts w:ascii="Calibri" w:hAnsi="Calibri" w:cs="Calibri"/>
          <w:i/>
          <w:iCs/>
          <w:kern w:val="0"/>
          <w:u w:val="single"/>
          <w14:ligatures w14:val="none"/>
        </w:rPr>
        <w:t xml:space="preserve">Normalt pleier man å si at det vil være fornuftig om sjablongene ligger på </w:t>
      </w:r>
      <w:r w:rsidRPr="00C272B8">
        <w:rPr>
          <w:rFonts w:ascii="Calibri" w:hAnsi="Calibri" w:cs="Calibri"/>
          <w:kern w:val="0"/>
          <w:u w:val="single"/>
          <w14:ligatures w14:val="none"/>
        </w:rPr>
        <w:t xml:space="preserve">80-85% </w:t>
      </w:r>
      <w:r w:rsidRPr="00C272B8">
        <w:rPr>
          <w:rFonts w:ascii="Calibri" w:hAnsi="Calibri" w:cs="Calibri"/>
          <w:i/>
          <w:iCs/>
          <w:kern w:val="0"/>
          <w:u w:val="single"/>
          <w14:ligatures w14:val="none"/>
        </w:rPr>
        <w:t>av omsetningsverdi. Da har man relativt god sikkerhet for at eiendommer som kommer høyt ut, likevel ikke får en takst som er høyere enn antatt omsetningsverdi.</w:t>
      </w:r>
    </w:p>
    <w:p w14:paraId="4B396AE4" w14:textId="77777777" w:rsidR="00BF15A3" w:rsidRDefault="00BF15A3" w:rsidP="00C272B8">
      <w:pPr>
        <w:spacing w:after="0" w:line="240" w:lineRule="auto"/>
        <w:rPr>
          <w:rFonts w:ascii="Calibri" w:hAnsi="Calibri" w:cs="Calibri"/>
          <w:kern w:val="0"/>
          <w14:ligatures w14:val="none"/>
        </w:rPr>
      </w:pPr>
    </w:p>
    <w:p w14:paraId="0C1EC0F9" w14:textId="13034663" w:rsidR="004D59F9" w:rsidRDefault="004D59F9" w:rsidP="00C272B8">
      <w:pPr>
        <w:spacing w:after="0" w:line="240" w:lineRule="auto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>(FHF har selv understreket og uthevet noe av teksten)</w:t>
      </w:r>
    </w:p>
    <w:p w14:paraId="4182306A" w14:textId="77777777" w:rsidR="00647767" w:rsidRPr="00C272B8" w:rsidRDefault="00647767" w:rsidP="00C272B8">
      <w:pPr>
        <w:spacing w:after="0" w:line="240" w:lineRule="auto"/>
        <w:rPr>
          <w:rFonts w:ascii="Calibri" w:hAnsi="Calibri" w:cs="Calibri"/>
          <w:kern w:val="0"/>
          <w14:ligatures w14:val="none"/>
        </w:rPr>
      </w:pPr>
    </w:p>
    <w:p w14:paraId="7146BF34" w14:textId="3BF7A8D9" w:rsidR="00C272B8" w:rsidRDefault="00BA37F5" w:rsidP="00CF2BC5">
      <w:pPr>
        <w:spacing w:after="0"/>
        <w:ind w:left="1416" w:hanging="1416"/>
      </w:pPr>
      <w:r>
        <w:rPr>
          <w:b/>
          <w:bCs/>
        </w:rPr>
        <w:lastRenderedPageBreak/>
        <w:t>Spørsmål:</w:t>
      </w:r>
      <w:r>
        <w:tab/>
      </w:r>
      <w:r w:rsidR="00560D42">
        <w:t xml:space="preserve">FHF viser til spørsmål i </w:t>
      </w:r>
      <w:proofErr w:type="spellStart"/>
      <w:r w:rsidR="00560D42">
        <w:t>pkt</w:t>
      </w:r>
      <w:proofErr w:type="spellEnd"/>
      <w:r w:rsidR="00560D42">
        <w:t xml:space="preserve"> </w:t>
      </w:r>
      <w:r w:rsidR="00F90D4F">
        <w:t>1, hva mener kommunen om KSE sin uttalelse over</w:t>
      </w:r>
      <w:r w:rsidR="0034324C">
        <w:t xml:space="preserve"> og hva synes kommunen om takstresultatet i Ringebu kommune</w:t>
      </w:r>
      <w:r w:rsidR="00F90D4F">
        <w:t xml:space="preserve">? </w:t>
      </w:r>
    </w:p>
    <w:p w14:paraId="4D34894F" w14:textId="77777777" w:rsidR="00577420" w:rsidRPr="00A56492" w:rsidRDefault="00577420" w:rsidP="00CF2BC5">
      <w:pPr>
        <w:spacing w:after="0"/>
        <w:ind w:left="1416" w:hanging="1416"/>
        <w:rPr>
          <w:color w:val="FF0000"/>
        </w:rPr>
      </w:pPr>
    </w:p>
    <w:p w14:paraId="6544E7E2" w14:textId="77777777" w:rsidR="004A2E3F" w:rsidRDefault="004A2E3F" w:rsidP="004A2E3F">
      <w:pPr>
        <w:spacing w:after="0"/>
        <w:rPr>
          <w:b/>
          <w:bCs/>
        </w:rPr>
      </w:pPr>
      <w:r>
        <w:rPr>
          <w:b/>
          <w:bCs/>
        </w:rPr>
        <w:t>3 Grunnpriser for tomter</w:t>
      </w:r>
    </w:p>
    <w:p w14:paraId="78D67BE3" w14:textId="18214F32" w:rsidR="00FE1F13" w:rsidRDefault="004A2E3F" w:rsidP="004A2E3F">
      <w:pPr>
        <w:spacing w:after="0"/>
      </w:pPr>
      <w:r w:rsidRPr="004A2E3F">
        <w:t xml:space="preserve">Alle </w:t>
      </w:r>
      <w:r w:rsidRPr="00FB4D7D">
        <w:rPr>
          <w:b/>
          <w:bCs/>
        </w:rPr>
        <w:t>boligtomter</w:t>
      </w:r>
      <w:r>
        <w:t xml:space="preserve"> i kommunen har en felles grunnpris (</w:t>
      </w:r>
      <w:r w:rsidRPr="00321249">
        <w:rPr>
          <w:i/>
          <w:iCs/>
        </w:rPr>
        <w:t xml:space="preserve">Veiledende rammer og retningslinjer </w:t>
      </w:r>
      <w:r>
        <w:rPr>
          <w:i/>
          <w:iCs/>
        </w:rPr>
        <w:t xml:space="preserve">for taksering av 25.05.2020 </w:t>
      </w:r>
      <w:r w:rsidRPr="00321249">
        <w:rPr>
          <w:i/>
          <w:iCs/>
        </w:rPr>
        <w:t>side 7)</w:t>
      </w:r>
      <w:r>
        <w:t>. Denne prisen justeres i første omgang med en sonefaktor, avhengig av hvor i kommunen eiendommen ligger. Det er listet opp mange områder innenfor hver sone</w:t>
      </w:r>
      <w:r w:rsidR="00FA3CD5">
        <w:t>faktor</w:t>
      </w:r>
      <w:r>
        <w:t xml:space="preserve"> som gir en god oversikt.</w:t>
      </w:r>
      <w:r w:rsidR="003B0BAD">
        <w:t xml:space="preserve"> </w:t>
      </w:r>
      <w:r>
        <w:t>Deretter skal tomteverdien</w:t>
      </w:r>
      <w:r w:rsidR="00E961CE">
        <w:t xml:space="preserve"> (grunnverdi x sonefaktor)</w:t>
      </w:r>
      <w:r w:rsidR="00263A62">
        <w:t>, etter FHF sin mening</w:t>
      </w:r>
      <w:r w:rsidR="00FE1F13">
        <w:t xml:space="preserve"> </w:t>
      </w:r>
      <w:r>
        <w:t>«finjusteres» med en generell faktor</w:t>
      </w:r>
      <w:r w:rsidR="00221A89">
        <w:t xml:space="preserve"> for å komme frem til omsetningsverdien</w:t>
      </w:r>
      <w:r w:rsidR="00FE1F13">
        <w:t>.</w:t>
      </w:r>
    </w:p>
    <w:p w14:paraId="663AB94D" w14:textId="510F189E" w:rsidR="004A2E3F" w:rsidRDefault="00FE1F13" w:rsidP="004A2E3F">
      <w:pPr>
        <w:spacing w:after="0"/>
      </w:pPr>
      <w:r>
        <w:t>E</w:t>
      </w:r>
      <w:r w:rsidR="004A2E3F">
        <w:t>nklere enn dette kan det vel neppe gjøres.</w:t>
      </w:r>
    </w:p>
    <w:p w14:paraId="324460AE" w14:textId="77777777" w:rsidR="00387360" w:rsidRDefault="00387360" w:rsidP="00387360">
      <w:pPr>
        <w:spacing w:after="0"/>
      </w:pPr>
    </w:p>
    <w:p w14:paraId="51B6BFFB" w14:textId="202E8137" w:rsidR="00387360" w:rsidRDefault="00387360" w:rsidP="00387360">
      <w:pPr>
        <w:spacing w:after="0"/>
      </w:pPr>
      <w:r>
        <w:t xml:space="preserve">For </w:t>
      </w:r>
      <w:r w:rsidRPr="00D5469F">
        <w:rPr>
          <w:b/>
          <w:bCs/>
        </w:rPr>
        <w:t>hytte / fritid</w:t>
      </w:r>
      <w:r>
        <w:t xml:space="preserve"> er situasjonen </w:t>
      </w:r>
      <w:r w:rsidR="003C06DE">
        <w:t xml:space="preserve">helt </w:t>
      </w:r>
      <w:r>
        <w:t xml:space="preserve">annerledes. </w:t>
      </w:r>
    </w:p>
    <w:p w14:paraId="41F53698" w14:textId="6DC8FB0D" w:rsidR="00387360" w:rsidRDefault="00387360" w:rsidP="00387360">
      <w:pPr>
        <w:spacing w:after="0"/>
      </w:pPr>
      <w:r>
        <w:t>Hyttetomter har ikke en felles grunnpris, men et prisintervall i hver sone</w:t>
      </w:r>
      <w:r w:rsidR="00D5469F">
        <w:t xml:space="preserve"> avhengig av avstand til sjø</w:t>
      </w:r>
      <w:r>
        <w:t xml:space="preserve">. </w:t>
      </w:r>
    </w:p>
    <w:p w14:paraId="16BB2EFF" w14:textId="3FAA7053" w:rsidR="00387360" w:rsidRDefault="00B6141A" w:rsidP="00387360">
      <w:pPr>
        <w:spacing w:after="0"/>
      </w:pPr>
      <w:r>
        <w:t>V</w:t>
      </w:r>
      <w:r w:rsidR="00387360">
        <w:t>eiledningen sier ingen ting om hvilke områder i kommunen som har de forskjellige intervall</w:t>
      </w:r>
      <w:r w:rsidR="003A00BA">
        <w:t xml:space="preserve">- </w:t>
      </w:r>
      <w:r w:rsidR="00387360">
        <w:t xml:space="preserve">prisene. Metoden </w:t>
      </w:r>
      <w:r w:rsidR="009F4B64">
        <w:t xml:space="preserve">som </w:t>
      </w:r>
      <w:r w:rsidR="00387360">
        <w:t>kommunen benytter</w:t>
      </w:r>
      <w:r w:rsidR="009F4B64">
        <w:t>,</w:t>
      </w:r>
      <w:r w:rsidR="00387360">
        <w:t xml:space="preserve"> kan </w:t>
      </w:r>
      <w:r w:rsidR="00F240E7">
        <w:t>derfor</w:t>
      </w:r>
      <w:r>
        <w:t>, på prinsipielt grunnlag</w:t>
      </w:r>
      <w:r w:rsidR="00F240E7">
        <w:t xml:space="preserve"> </w:t>
      </w:r>
      <w:r w:rsidR="00387360">
        <w:t>gi alle hyttetomter høyeste verdi i intervallet</w:t>
      </w:r>
      <w:r w:rsidR="004C3D5E">
        <w:t>.</w:t>
      </w:r>
    </w:p>
    <w:p w14:paraId="1C07A31E" w14:textId="77777777" w:rsidR="00D57339" w:rsidRDefault="00D57339" w:rsidP="00D57339">
      <w:pPr>
        <w:spacing w:after="0"/>
      </w:pPr>
    </w:p>
    <w:p w14:paraId="6128D429" w14:textId="6FAE65D5" w:rsidR="00AF1CD2" w:rsidRDefault="00D57339" w:rsidP="00092180">
      <w:pPr>
        <w:spacing w:after="0"/>
      </w:pPr>
      <w:r>
        <w:t>I sone A er forskjellen mellom høy og lav verdi 100 %, sone B «bare» 20 %, sone C 25 %, sone D 100 % og sone E 42,86 %.</w:t>
      </w:r>
      <w:r w:rsidR="00860C57">
        <w:t xml:space="preserve"> </w:t>
      </w:r>
    </w:p>
    <w:p w14:paraId="468B9F1B" w14:textId="77777777" w:rsidR="002F1F21" w:rsidRDefault="002F1F21" w:rsidP="00092180">
      <w:pPr>
        <w:spacing w:after="0"/>
      </w:pPr>
    </w:p>
    <w:p w14:paraId="48421EF3" w14:textId="3A5E9878" w:rsidR="00D57339" w:rsidRDefault="00D57339" w:rsidP="00A05E22">
      <w:pPr>
        <w:spacing w:after="0"/>
        <w:ind w:left="1416" w:hanging="1416"/>
      </w:pPr>
      <w:r>
        <w:rPr>
          <w:b/>
          <w:bCs/>
        </w:rPr>
        <w:t>Spørsmål:</w:t>
      </w:r>
      <w:r>
        <w:tab/>
        <w:t xml:space="preserve">Hvilke områder i kommunen har de forskjellige prisene i hvert intervall, og hvorfor valgte kommunen forskjellige </w:t>
      </w:r>
      <w:r w:rsidR="00922F9C">
        <w:t>prisdifferanser i sonene</w:t>
      </w:r>
      <w:r w:rsidR="00B52339">
        <w:t xml:space="preserve"> og ikke en felles grunnpris som for bolig</w:t>
      </w:r>
      <w:r w:rsidR="00732AB5">
        <w:t xml:space="preserve"> med sonefaktor</w:t>
      </w:r>
      <w:r w:rsidR="009B04EC">
        <w:t>?</w:t>
      </w:r>
      <w:r>
        <w:t xml:space="preserve"> </w:t>
      </w:r>
      <w:r w:rsidR="0012591C">
        <w:tab/>
      </w:r>
      <w:r w:rsidR="0012591C">
        <w:tab/>
      </w:r>
    </w:p>
    <w:p w14:paraId="389D63E7" w14:textId="77777777" w:rsidR="00D57339" w:rsidRDefault="00D57339" w:rsidP="00092180">
      <w:pPr>
        <w:spacing w:after="0"/>
      </w:pPr>
    </w:p>
    <w:p w14:paraId="0D2C19EA" w14:textId="31D39DAC" w:rsidR="00173E4C" w:rsidRDefault="00BE4B55" w:rsidP="00BE4B55">
      <w:pPr>
        <w:spacing w:after="0"/>
        <w:ind w:left="1416" w:hanging="1416"/>
      </w:pPr>
      <w:r>
        <w:rPr>
          <w:b/>
          <w:bCs/>
        </w:rPr>
        <w:t>Spørsmål:</w:t>
      </w:r>
      <w:r>
        <w:rPr>
          <w:b/>
          <w:bCs/>
        </w:rPr>
        <w:tab/>
      </w:r>
      <w:r w:rsidR="00FB2A55">
        <w:t>Kan kommunen forklare hvorda</w:t>
      </w:r>
      <w:r w:rsidR="009D4E47">
        <w:t xml:space="preserve">n </w:t>
      </w:r>
      <w:r w:rsidR="009D4E47" w:rsidRPr="00AB05D5">
        <w:rPr>
          <w:u w:val="single"/>
        </w:rPr>
        <w:t>en og samme tomt</w:t>
      </w:r>
      <w:r w:rsidR="009D4E47">
        <w:t xml:space="preserve"> </w:t>
      </w:r>
      <w:r w:rsidR="00C74BF6">
        <w:t xml:space="preserve">vil </w:t>
      </w:r>
      <w:r w:rsidR="00FD13A5">
        <w:t xml:space="preserve">bli </w:t>
      </w:r>
      <w:r w:rsidR="009D4E47">
        <w:t>verds</w:t>
      </w:r>
      <w:r w:rsidR="00FD13A5">
        <w:t>a</w:t>
      </w:r>
      <w:r w:rsidR="009D4E47">
        <w:t xml:space="preserve">tt </w:t>
      </w:r>
      <w:r w:rsidR="00173E4C">
        <w:t>hvis den i det ene tilfelle er en boligeiendom i strandsonen</w:t>
      </w:r>
      <w:r w:rsidR="00C74BF6">
        <w:t xml:space="preserve"> (f.eks. Vikane med sonefaktor 1,0)</w:t>
      </w:r>
      <w:r w:rsidR="00FB2A55">
        <w:t>,</w:t>
      </w:r>
      <w:r w:rsidR="00173E4C">
        <w:t xml:space="preserve"> og i det andre tilfelle</w:t>
      </w:r>
      <w:r w:rsidR="00FB2A55">
        <w:t xml:space="preserve"> </w:t>
      </w:r>
      <w:r w:rsidR="00AC3531">
        <w:t xml:space="preserve">samme tomt </w:t>
      </w:r>
      <w:r w:rsidR="001122DC">
        <w:t>o</w:t>
      </w:r>
      <w:r w:rsidR="009D4E47">
        <w:t>mdefiner</w:t>
      </w:r>
      <w:r w:rsidR="009D23CE">
        <w:t>t</w:t>
      </w:r>
      <w:r w:rsidR="009D4E47">
        <w:t xml:space="preserve"> til hytte / fritid</w:t>
      </w:r>
      <w:r w:rsidR="00DF5294">
        <w:t xml:space="preserve"> </w:t>
      </w:r>
      <w:r w:rsidR="006A760B">
        <w:t>(</w:t>
      </w:r>
      <w:r w:rsidR="00DF5294">
        <w:t>etter søknad og godkjennelse</w:t>
      </w:r>
      <w:r w:rsidR="006A760B">
        <w:t>)</w:t>
      </w:r>
      <w:r w:rsidR="00173E4C">
        <w:t>?</w:t>
      </w:r>
    </w:p>
    <w:p w14:paraId="6D06633A" w14:textId="754620BB" w:rsidR="000D49A1" w:rsidRPr="000D49A1" w:rsidRDefault="000D49A1" w:rsidP="00BE4B55">
      <w:pPr>
        <w:spacing w:after="0"/>
        <w:ind w:left="1416" w:hanging="1416"/>
      </w:pPr>
      <w:r>
        <w:rPr>
          <w:b/>
          <w:bCs/>
        </w:rPr>
        <w:tab/>
      </w:r>
    </w:p>
    <w:p w14:paraId="4B9FF06D" w14:textId="76F8968C" w:rsidR="0012591C" w:rsidRDefault="0012591C" w:rsidP="00173E4C">
      <w:pPr>
        <w:spacing w:after="0"/>
        <w:ind w:left="1416"/>
      </w:pPr>
    </w:p>
    <w:p w14:paraId="1361C1AA" w14:textId="24563B36" w:rsidR="000843BF" w:rsidRDefault="000011D7" w:rsidP="000011D7">
      <w:pPr>
        <w:spacing w:after="0"/>
      </w:pPr>
      <w:r>
        <w:t xml:space="preserve">FHF mener disse </w:t>
      </w:r>
      <w:r w:rsidR="000843BF">
        <w:t xml:space="preserve">to </w:t>
      </w:r>
      <w:r>
        <w:t>tomte</w:t>
      </w:r>
      <w:r w:rsidR="00175266">
        <w:t>ne</w:t>
      </w:r>
      <w:r>
        <w:t xml:space="preserve"> må ha like stor verdi</w:t>
      </w:r>
      <w:r w:rsidR="00F92801">
        <w:t>, men kommunens utgangspunkt er forskjellig grunnverdi. Da må den generelle faktoren og være forskjellig for å få samme verdi.</w:t>
      </w:r>
    </w:p>
    <w:p w14:paraId="1FFAAF28" w14:textId="77777777" w:rsidR="00F92801" w:rsidRDefault="00F92801" w:rsidP="000011D7">
      <w:pPr>
        <w:spacing w:after="0"/>
      </w:pPr>
    </w:p>
    <w:p w14:paraId="1E6298BA" w14:textId="4462BDFD" w:rsidR="00F92801" w:rsidRPr="000D49A1" w:rsidRDefault="00F92801" w:rsidP="00F92801">
      <w:pPr>
        <w:spacing w:after="0"/>
        <w:ind w:left="1416" w:hanging="1416"/>
      </w:pPr>
      <w:r>
        <w:rPr>
          <w:b/>
          <w:bCs/>
        </w:rPr>
        <w:t>Spørsmål:</w:t>
      </w:r>
      <w:r>
        <w:rPr>
          <w:b/>
          <w:bCs/>
        </w:rPr>
        <w:tab/>
      </w:r>
      <w:r w:rsidRPr="000D49A1">
        <w:t>Hva er begrunnelsen / forklaringen</w:t>
      </w:r>
      <w:r>
        <w:t xml:space="preserve"> på de to vurderingene</w:t>
      </w:r>
      <w:r w:rsidRPr="000D49A1">
        <w:t>?</w:t>
      </w:r>
    </w:p>
    <w:p w14:paraId="78380FAE" w14:textId="77777777" w:rsidR="0065093C" w:rsidRDefault="0065093C" w:rsidP="000011D7">
      <w:pPr>
        <w:spacing w:after="0"/>
      </w:pPr>
    </w:p>
    <w:p w14:paraId="6D959B28" w14:textId="77777777" w:rsidR="00B01DD4" w:rsidRDefault="00B01DD4" w:rsidP="00092180">
      <w:pPr>
        <w:spacing w:after="0"/>
        <w:rPr>
          <w:b/>
          <w:bCs/>
        </w:rPr>
      </w:pPr>
    </w:p>
    <w:p w14:paraId="5CA70223" w14:textId="00E508F7" w:rsidR="00611960" w:rsidRDefault="00611960" w:rsidP="00092180">
      <w:pPr>
        <w:spacing w:after="0"/>
      </w:pPr>
      <w:r>
        <w:rPr>
          <w:b/>
          <w:bCs/>
        </w:rPr>
        <w:t xml:space="preserve">4 Bruken av </w:t>
      </w:r>
      <w:r>
        <w:rPr>
          <w:b/>
          <w:bCs/>
          <w:i/>
          <w:iCs/>
        </w:rPr>
        <w:t>Generell faktor</w:t>
      </w:r>
    </w:p>
    <w:p w14:paraId="2F1ECC2B" w14:textId="19243D35" w:rsidR="00290C7F" w:rsidRDefault="00290C7F" w:rsidP="00092180">
      <w:pPr>
        <w:spacing w:after="0"/>
      </w:pPr>
      <w:r>
        <w:t xml:space="preserve">FHF har merket seg forskjellen mellom lav og høy verdi i grunnpris for </w:t>
      </w:r>
      <w:r w:rsidR="00696FB4">
        <w:t>hytte</w:t>
      </w:r>
      <w:r>
        <w:t>tomter</w:t>
      </w:r>
      <w:r w:rsidR="004A7576">
        <w:t xml:space="preserve"> uten at områdene er nærmere</w:t>
      </w:r>
      <w:r w:rsidR="00740865">
        <w:t xml:space="preserve"> spesifisert</w:t>
      </w:r>
      <w:r w:rsidR="004A7576">
        <w:t>.</w:t>
      </w:r>
    </w:p>
    <w:p w14:paraId="67E162E2" w14:textId="486EBB30" w:rsidR="00611960" w:rsidRDefault="00290C7F" w:rsidP="00092180">
      <w:pPr>
        <w:spacing w:after="0"/>
      </w:pPr>
      <w:r>
        <w:t xml:space="preserve">For strandsonen er forskjellen hele 100 % mellom høy og lav verdi. Å «sjonglere» med den generelle faktoren i tillegg, f.eks. 1,5 eller 2,5 så økes høyeste verdi ytterligere </w:t>
      </w:r>
      <w:r w:rsidRPr="00F81AA7">
        <w:rPr>
          <w:u w:val="single"/>
        </w:rPr>
        <w:t>ut over 100 %</w:t>
      </w:r>
      <w:r>
        <w:t xml:space="preserve"> med nye 50 % eller 150 %. </w:t>
      </w:r>
      <w:r w:rsidR="00704489">
        <w:t xml:space="preserve">En faktor på 5 </w:t>
      </w:r>
      <w:r w:rsidR="00AB2091">
        <w:t>(veileder)</w:t>
      </w:r>
      <w:r w:rsidR="00132417">
        <w:t xml:space="preserve"> </w:t>
      </w:r>
      <w:r w:rsidR="00704489">
        <w:t xml:space="preserve">øker verdien med </w:t>
      </w:r>
      <w:r w:rsidR="00DB5F7A">
        <w:t>4</w:t>
      </w:r>
      <w:r w:rsidR="00704489">
        <w:t>00 % ut over 100 % forskjell i prisintervallet.</w:t>
      </w:r>
    </w:p>
    <w:p w14:paraId="062CD24C" w14:textId="5CD5839D" w:rsidR="003A2C14" w:rsidRDefault="003A2C14" w:rsidP="00092180">
      <w:pPr>
        <w:spacing w:after="0"/>
      </w:pPr>
      <w:r>
        <w:t>Dette gjelder kun tomteverdien</w:t>
      </w:r>
      <w:r w:rsidR="00AB2091">
        <w:t>, bygning kommer i tillegg.</w:t>
      </w:r>
    </w:p>
    <w:p w14:paraId="367DFE9D" w14:textId="77777777" w:rsidR="007C3DDB" w:rsidRDefault="007C3DDB" w:rsidP="00092180">
      <w:pPr>
        <w:spacing w:after="0"/>
      </w:pPr>
    </w:p>
    <w:p w14:paraId="1DBF9263" w14:textId="77777777" w:rsidR="001C71AE" w:rsidRDefault="002247B0" w:rsidP="002247B0">
      <w:pPr>
        <w:spacing w:after="0"/>
        <w:ind w:left="1416" w:hanging="1416"/>
      </w:pPr>
      <w:r>
        <w:t>B</w:t>
      </w:r>
      <w:r w:rsidR="00290C7F">
        <w:t xml:space="preserve">esiktiger </w:t>
      </w:r>
      <w:r>
        <w:t xml:space="preserve">har </w:t>
      </w:r>
      <w:r w:rsidR="00290C7F">
        <w:t>svært begrensede tid pr takst</w:t>
      </w:r>
      <w:r>
        <w:t>o</w:t>
      </w:r>
      <w:r w:rsidR="00290C7F">
        <w:t>bjekt</w:t>
      </w:r>
      <w:r w:rsidR="00290B73">
        <w:t>, v</w:t>
      </w:r>
      <w:r>
        <w:t xml:space="preserve">alg av </w:t>
      </w:r>
      <w:r w:rsidR="001C71AE">
        <w:t xml:space="preserve">grunnverdi og generell </w:t>
      </w:r>
      <w:r>
        <w:t xml:space="preserve">faktor er </w:t>
      </w:r>
      <w:r w:rsidR="001C71AE">
        <w:t>derfor helt</w:t>
      </w:r>
    </w:p>
    <w:p w14:paraId="3116D3F7" w14:textId="46F76B8A" w:rsidR="00DB087A" w:rsidRDefault="002247B0" w:rsidP="00DB087A">
      <w:pPr>
        <w:spacing w:after="0"/>
        <w:ind w:left="1416" w:hanging="1416"/>
      </w:pPr>
      <w:r>
        <w:t>avgjørende for</w:t>
      </w:r>
      <w:r w:rsidR="0032479D">
        <w:t xml:space="preserve"> </w:t>
      </w:r>
      <w:r>
        <w:t xml:space="preserve">den endelige verdien. </w:t>
      </w:r>
    </w:p>
    <w:p w14:paraId="64F64AD1" w14:textId="55924792" w:rsidR="002247B0" w:rsidRDefault="002247B0" w:rsidP="002247B0">
      <w:pPr>
        <w:spacing w:after="0"/>
        <w:ind w:left="1416" w:hanging="1416"/>
      </w:pPr>
    </w:p>
    <w:p w14:paraId="18BFDF1B" w14:textId="23AF4F3C" w:rsidR="006F4D2C" w:rsidRDefault="002247B0" w:rsidP="008D6C3C">
      <w:pPr>
        <w:spacing w:after="0"/>
        <w:ind w:left="1416" w:hanging="1416"/>
      </w:pPr>
      <w:r>
        <w:rPr>
          <w:b/>
          <w:bCs/>
        </w:rPr>
        <w:t>Spørsmål:</w:t>
      </w:r>
      <w:r>
        <w:rPr>
          <w:b/>
          <w:bCs/>
        </w:rPr>
        <w:tab/>
      </w:r>
      <w:r w:rsidR="00893F94">
        <w:t>Vil</w:t>
      </w:r>
      <w:r w:rsidR="006F4D2C">
        <w:t xml:space="preserve"> feil valg av </w:t>
      </w:r>
      <w:r w:rsidR="00876F36">
        <w:t xml:space="preserve">grunnverdi og </w:t>
      </w:r>
      <w:r w:rsidR="006F4D2C">
        <w:t xml:space="preserve">generell faktor ha medvirket til </w:t>
      </w:r>
      <w:r w:rsidR="00893F94">
        <w:t>for</w:t>
      </w:r>
      <w:r w:rsidR="006F4D2C">
        <w:t xml:space="preserve"> høye takste</w:t>
      </w:r>
      <w:r w:rsidR="00893F94">
        <w:t>r</w:t>
      </w:r>
      <w:r w:rsidR="008D6C3C">
        <w:t xml:space="preserve">, og hvorfor begrunner ikke kommunen </w:t>
      </w:r>
      <w:r w:rsidR="00D82D7F">
        <w:t xml:space="preserve">pris- og </w:t>
      </w:r>
      <w:r w:rsidR="008D6C3C">
        <w:t>faktorv</w:t>
      </w:r>
      <w:r w:rsidR="00C03D52">
        <w:t>a</w:t>
      </w:r>
      <w:r w:rsidR="008D6C3C">
        <w:t>lget</w:t>
      </w:r>
      <w:r w:rsidR="006F4D2C">
        <w:t>?</w:t>
      </w:r>
      <w:r w:rsidR="0045302E">
        <w:t xml:space="preserve"> </w:t>
      </w:r>
    </w:p>
    <w:p w14:paraId="5096B089" w14:textId="13DEC1C3" w:rsidR="00290C7F" w:rsidRDefault="00290C7F" w:rsidP="002247B0">
      <w:pPr>
        <w:spacing w:after="0"/>
        <w:ind w:left="1416" w:hanging="1416"/>
      </w:pPr>
    </w:p>
    <w:p w14:paraId="17192257" w14:textId="71357C34" w:rsidR="00AA48AD" w:rsidRDefault="00AA48AD" w:rsidP="00762896">
      <w:pPr>
        <w:spacing w:after="0"/>
      </w:pPr>
      <w:r>
        <w:t>FHF er klar over klagemuligheten, men ville ikke antallet klager vært mye lavere hvis veiledende rammer hadde vært tydeligere og bedre beskrevet?</w:t>
      </w:r>
    </w:p>
    <w:p w14:paraId="54E7818F" w14:textId="77777777" w:rsidR="00AA48AD" w:rsidRDefault="00AA48AD" w:rsidP="00762896">
      <w:pPr>
        <w:spacing w:after="0"/>
      </w:pPr>
    </w:p>
    <w:p w14:paraId="038C0B60" w14:textId="4E5E6A19" w:rsidR="008E2EF1" w:rsidRPr="0042323F" w:rsidRDefault="00762896" w:rsidP="00762896">
      <w:pPr>
        <w:spacing w:after="0"/>
      </w:pPr>
      <w:r w:rsidRPr="0042323F">
        <w:t>E</w:t>
      </w:r>
      <w:r w:rsidR="00824018" w:rsidRPr="0042323F">
        <w:t xml:space="preserve">t </w:t>
      </w:r>
      <w:r w:rsidRPr="0042323F">
        <w:t xml:space="preserve">vanlig </w:t>
      </w:r>
      <w:r w:rsidR="00824018" w:rsidRPr="0042323F">
        <w:t>enkelt</w:t>
      </w:r>
      <w:r w:rsidRPr="0042323F">
        <w:t xml:space="preserve"> takst</w:t>
      </w:r>
      <w:r w:rsidR="00824018" w:rsidRPr="0042323F">
        <w:t>oppdrag</w:t>
      </w:r>
      <w:r w:rsidRPr="0042323F">
        <w:t xml:space="preserve"> tar tid både ved besiktigelsen</w:t>
      </w:r>
      <w:r w:rsidR="00591009">
        <w:t>,</w:t>
      </w:r>
      <w:r w:rsidRPr="0042323F">
        <w:t xml:space="preserve"> og kontorarbeidet i etterkant.</w:t>
      </w:r>
      <w:r w:rsidR="008E2EF1" w:rsidRPr="0042323F">
        <w:t xml:space="preserve"> </w:t>
      </w:r>
    </w:p>
    <w:p w14:paraId="0207100D" w14:textId="4C92A651" w:rsidR="00762896" w:rsidRPr="0042323F" w:rsidRDefault="008E2EF1" w:rsidP="00762896">
      <w:pPr>
        <w:spacing w:after="0"/>
      </w:pPr>
      <w:r w:rsidRPr="0042323F">
        <w:t xml:space="preserve">Av denne grunn må det </w:t>
      </w:r>
      <w:r w:rsidR="00824018" w:rsidRPr="0042323F">
        <w:t>sette</w:t>
      </w:r>
      <w:r w:rsidRPr="0042323F">
        <w:t>s</w:t>
      </w:r>
      <w:r w:rsidR="00824018" w:rsidRPr="0042323F">
        <w:t xml:space="preserve"> store krav</w:t>
      </w:r>
      <w:r w:rsidR="00762896" w:rsidRPr="0042323F">
        <w:t xml:space="preserve"> </w:t>
      </w:r>
      <w:r w:rsidR="00282F2F">
        <w:t xml:space="preserve">til </w:t>
      </w:r>
      <w:r w:rsidRPr="0042323F">
        <w:t>innholdet i rammer og retningslinjer</w:t>
      </w:r>
      <w:r w:rsidR="00834C88">
        <w:t xml:space="preserve">, mer spesifiserte tabeller </w:t>
      </w:r>
      <w:r w:rsidR="00762896" w:rsidRPr="0042323F">
        <w:t xml:space="preserve">besiktigerne </w:t>
      </w:r>
      <w:r w:rsidRPr="0042323F">
        <w:t xml:space="preserve">skal benytte, </w:t>
      </w:r>
      <w:r w:rsidR="00282F2F">
        <w:t>for å hindre</w:t>
      </w:r>
      <w:r w:rsidR="00834C88">
        <w:t xml:space="preserve"> </w:t>
      </w:r>
      <w:r w:rsidRPr="0042323F">
        <w:t xml:space="preserve">muligheten for </w:t>
      </w:r>
      <w:r w:rsidR="00834C88">
        <w:t xml:space="preserve">ekstra </w:t>
      </w:r>
      <w:r w:rsidRPr="0042323F">
        <w:t xml:space="preserve">høye takster. Kjente salgsverdier som er innhentet sammen med prøvetakseringen skal </w:t>
      </w:r>
      <w:r w:rsidR="002B2998">
        <w:t xml:space="preserve">altså </w:t>
      </w:r>
      <w:r w:rsidRPr="0042323F">
        <w:t>gi rett «fasitsvar»</w:t>
      </w:r>
      <w:r w:rsidR="00AF58EE">
        <w:t>,</w:t>
      </w:r>
      <w:r w:rsidR="00CC1016">
        <w:t xml:space="preserve"> noe FHF mener kommunen ikke har ivaretatt på en god nok måte.</w:t>
      </w:r>
    </w:p>
    <w:p w14:paraId="095DDB7F" w14:textId="11A85665" w:rsidR="00824018" w:rsidRPr="00824018" w:rsidRDefault="00824018" w:rsidP="00824018">
      <w:pPr>
        <w:spacing w:after="0"/>
        <w:rPr>
          <w:color w:val="FF0000"/>
        </w:rPr>
      </w:pPr>
    </w:p>
    <w:p w14:paraId="7F97787B" w14:textId="173CEE05" w:rsidR="00824018" w:rsidRDefault="00824018" w:rsidP="00824018">
      <w:pPr>
        <w:spacing w:after="0"/>
      </w:pPr>
      <w:r>
        <w:t xml:space="preserve">I </w:t>
      </w:r>
      <w:r w:rsidR="004A1673">
        <w:t xml:space="preserve">kommunens </w:t>
      </w:r>
      <w:r>
        <w:t>veiledning side 14 står</w:t>
      </w:r>
      <w:r w:rsidR="00BC7D78">
        <w:t xml:space="preserve">: </w:t>
      </w:r>
      <w:r w:rsidRPr="0010304F">
        <w:rPr>
          <w:i/>
          <w:iCs/>
        </w:rPr>
        <w:t>besiktiger skal regne ut samlet takstbeløp med grunnlag i oppgitte arealer, foretatte korreksjoner og faste enhetspriser samt vurdere sluttsum mot den øvrige taksering</w:t>
      </w:r>
      <w:r>
        <w:rPr>
          <w:i/>
          <w:iCs/>
        </w:rPr>
        <w:t>.</w:t>
      </w:r>
    </w:p>
    <w:p w14:paraId="67E06410" w14:textId="77777777" w:rsidR="00D049D2" w:rsidRDefault="00D049D2" w:rsidP="00AF58EE">
      <w:pPr>
        <w:spacing w:after="0"/>
      </w:pPr>
    </w:p>
    <w:p w14:paraId="42545D30" w14:textId="0CFD5E59" w:rsidR="00824018" w:rsidRPr="00D571C6" w:rsidRDefault="00D571C6" w:rsidP="00AF58EE">
      <w:pPr>
        <w:spacing w:after="0"/>
      </w:pPr>
      <w:r w:rsidRPr="00D571C6">
        <w:t xml:space="preserve">I </w:t>
      </w:r>
      <w:r w:rsidR="00BC7D78">
        <w:t xml:space="preserve">samme </w:t>
      </w:r>
      <w:r w:rsidRPr="00D571C6">
        <w:t xml:space="preserve">veiledning side 4 - </w:t>
      </w:r>
      <w:r w:rsidR="00A86872" w:rsidRPr="00D571C6">
        <w:t xml:space="preserve">Gjennomføring av taksering </w:t>
      </w:r>
      <w:r w:rsidRPr="00D571C6">
        <w:t>står:</w:t>
      </w:r>
      <w:r w:rsidR="00AF58EE">
        <w:t xml:space="preserve"> </w:t>
      </w:r>
      <w:r w:rsidR="00A86872" w:rsidRPr="00D571C6">
        <w:rPr>
          <w:i/>
          <w:iCs/>
        </w:rPr>
        <w:t>Endelig takstverdi fastsettes av kommunens takstutvalg</w:t>
      </w:r>
      <w:r w:rsidR="00A86872" w:rsidRPr="00D571C6">
        <w:t>.</w:t>
      </w:r>
    </w:p>
    <w:p w14:paraId="07252E4B" w14:textId="77777777" w:rsidR="00304D01" w:rsidRDefault="00304D01" w:rsidP="00092180">
      <w:pPr>
        <w:spacing w:after="0"/>
        <w:rPr>
          <w:b/>
          <w:bCs/>
        </w:rPr>
      </w:pPr>
    </w:p>
    <w:p w14:paraId="6DA52C24" w14:textId="6712D2A7" w:rsidR="006D6B82" w:rsidRDefault="00176677" w:rsidP="00176677">
      <w:pPr>
        <w:spacing w:after="0"/>
        <w:ind w:left="1416" w:hanging="1416"/>
      </w:pPr>
      <w:r w:rsidRPr="00176677">
        <w:rPr>
          <w:b/>
          <w:bCs/>
        </w:rPr>
        <w:t>Spørsmål:</w:t>
      </w:r>
      <w:r w:rsidRPr="00176677">
        <w:rPr>
          <w:b/>
          <w:bCs/>
        </w:rPr>
        <w:tab/>
      </w:r>
      <w:r w:rsidRPr="00176677">
        <w:t xml:space="preserve">Mener kommunen at </w:t>
      </w:r>
      <w:r>
        <w:t>takstresultate</w:t>
      </w:r>
      <w:r w:rsidR="00044DE5">
        <w:t>ne</w:t>
      </w:r>
      <w:r>
        <w:t xml:space="preserve"> kommunen har kommet til er tilfredsstillende vurdert</w:t>
      </w:r>
      <w:r w:rsidR="00EB0FA6">
        <w:t>, og hvis kommunen har gjort endring i siste instans</w:t>
      </w:r>
      <w:r w:rsidR="00B03510">
        <w:t>,</w:t>
      </w:r>
      <w:r w:rsidR="00EB0FA6">
        <w:t xml:space="preserve"> hvor kan hytteeierne lese om det</w:t>
      </w:r>
      <w:r>
        <w:t xml:space="preserve">? </w:t>
      </w:r>
    </w:p>
    <w:p w14:paraId="28560B46" w14:textId="0C77DEA6" w:rsidR="00CA05A5" w:rsidRDefault="00D049D2" w:rsidP="00176677">
      <w:pPr>
        <w:spacing w:after="0"/>
        <w:ind w:left="1416" w:hanging="1416"/>
        <w:rPr>
          <w:b/>
          <w:bCs/>
        </w:rPr>
      </w:pPr>
      <w:r>
        <w:rPr>
          <w:b/>
          <w:bCs/>
        </w:rPr>
        <w:tab/>
      </w:r>
    </w:p>
    <w:p w14:paraId="2CAB5F9C" w14:textId="53EF38E9" w:rsidR="0065004B" w:rsidRDefault="00162F2C" w:rsidP="00162F2C">
      <w:pPr>
        <w:spacing w:after="0"/>
        <w:ind w:left="1416" w:hanging="1416"/>
      </w:pPr>
      <w:r w:rsidRPr="00176677">
        <w:rPr>
          <w:b/>
          <w:bCs/>
        </w:rPr>
        <w:t>Spørsmål:</w:t>
      </w:r>
      <w:r>
        <w:rPr>
          <w:b/>
          <w:bCs/>
        </w:rPr>
        <w:tab/>
      </w:r>
      <w:r w:rsidR="004A4E23" w:rsidRPr="004A4E23">
        <w:t xml:space="preserve">Det eneste </w:t>
      </w:r>
      <w:r w:rsidR="004A4E23">
        <w:t xml:space="preserve">besiktiger skal vurdere på stedet er </w:t>
      </w:r>
      <w:r w:rsidR="009024A9">
        <w:t xml:space="preserve">valg av </w:t>
      </w:r>
      <w:r w:rsidR="004A4E23">
        <w:t>intervallpris, aldersmessig standard og den generelle faktoren</w:t>
      </w:r>
      <w:r w:rsidR="009024A9">
        <w:t xml:space="preserve">. </w:t>
      </w:r>
      <w:r w:rsidR="00DB57AC">
        <w:t>Feil valg, feil pris.</w:t>
      </w:r>
    </w:p>
    <w:p w14:paraId="4DFB3A44" w14:textId="77777777" w:rsidR="0065004B" w:rsidRDefault="009024A9" w:rsidP="001606AC">
      <w:pPr>
        <w:spacing w:after="0"/>
        <w:ind w:left="1416"/>
      </w:pPr>
      <w:r>
        <w:t>I</w:t>
      </w:r>
      <w:r w:rsidR="004A4E23">
        <w:t>ngen av disse viktige faktorene er begrunnet</w:t>
      </w:r>
      <w:r w:rsidR="004811B3">
        <w:t xml:space="preserve"> i utsendt takstskjema</w:t>
      </w:r>
      <w:r w:rsidR="004A4E23">
        <w:t xml:space="preserve">. </w:t>
      </w:r>
    </w:p>
    <w:p w14:paraId="1E08A2BB" w14:textId="457FAC21" w:rsidR="004811B3" w:rsidRDefault="004811B3" w:rsidP="001606AC">
      <w:pPr>
        <w:spacing w:after="0"/>
        <w:ind w:left="1416"/>
      </w:pPr>
      <w:r>
        <w:t>Hvo</w:t>
      </w:r>
      <w:r w:rsidR="003C121E">
        <w:t>r</w:t>
      </w:r>
      <w:r>
        <w:t>for?</w:t>
      </w:r>
    </w:p>
    <w:p w14:paraId="2DB04587" w14:textId="77777777" w:rsidR="001606AC" w:rsidRDefault="001606AC" w:rsidP="001606AC">
      <w:pPr>
        <w:spacing w:after="0"/>
      </w:pPr>
    </w:p>
    <w:p w14:paraId="4DA86394" w14:textId="360E101A" w:rsidR="00CA05A5" w:rsidRDefault="00804742" w:rsidP="001606AC">
      <w:pPr>
        <w:spacing w:after="0"/>
      </w:pPr>
      <w:r>
        <w:t>Hovedt</w:t>
      </w:r>
      <w:r w:rsidR="00F32E70">
        <w:t>allene / verdiene ligger jo fast i veiledningen / nettbrettene som benyttes</w:t>
      </w:r>
      <w:r w:rsidR="00032075">
        <w:t>, og er utarbeidet av kommunen</w:t>
      </w:r>
      <w:r w:rsidR="00862A32">
        <w:t xml:space="preserve"> selv</w:t>
      </w:r>
      <w:r w:rsidR="00032075">
        <w:t>.</w:t>
      </w:r>
    </w:p>
    <w:p w14:paraId="23D66464" w14:textId="77777777" w:rsidR="004A4E23" w:rsidRPr="004A4E23" w:rsidRDefault="004A4E23" w:rsidP="00092180">
      <w:pPr>
        <w:spacing w:after="0"/>
      </w:pPr>
    </w:p>
    <w:p w14:paraId="5AD78AA0" w14:textId="77777777" w:rsidR="00441A51" w:rsidRDefault="00441A51" w:rsidP="00092180">
      <w:pPr>
        <w:spacing w:after="0"/>
      </w:pPr>
    </w:p>
    <w:p w14:paraId="2438537C" w14:textId="66F88944" w:rsidR="006750B2" w:rsidRPr="003C399B" w:rsidRDefault="007F65B7" w:rsidP="006750B2">
      <w:pPr>
        <w:spacing w:after="0"/>
        <w:rPr>
          <w:b/>
          <w:bCs/>
        </w:rPr>
      </w:pPr>
      <w:r>
        <w:rPr>
          <w:b/>
          <w:bCs/>
        </w:rPr>
        <w:t>5</w:t>
      </w:r>
      <w:r w:rsidR="006750B2">
        <w:rPr>
          <w:b/>
          <w:bCs/>
        </w:rPr>
        <w:t xml:space="preserve"> Skatteinntekter</w:t>
      </w:r>
    </w:p>
    <w:p w14:paraId="46EB6012" w14:textId="1E4817EC" w:rsidR="006750B2" w:rsidRDefault="006750B2" w:rsidP="006750B2">
      <w:pPr>
        <w:spacing w:after="0"/>
      </w:pPr>
      <w:r>
        <w:t>FHF ønsker ikke helt å slippe dette spørsmålet</w:t>
      </w:r>
      <w:r w:rsidR="00F626B3">
        <w:t xml:space="preserve">, </w:t>
      </w:r>
      <w:r>
        <w:t xml:space="preserve">fordi kommunens omtale av spørsmålet mangler </w:t>
      </w:r>
    </w:p>
    <w:p w14:paraId="78D94914" w14:textId="77777777" w:rsidR="00F626B3" w:rsidRDefault="00F626B3" w:rsidP="006750B2">
      <w:pPr>
        <w:spacing w:after="0"/>
      </w:pPr>
      <w:r>
        <w:t>b</w:t>
      </w:r>
      <w:r w:rsidR="006750B2">
        <w:t xml:space="preserve">egrunnelser og kildehenvisninger. En påstand kan alle fremme, men det blir litt «for enkelt». </w:t>
      </w:r>
    </w:p>
    <w:p w14:paraId="5DFADAC9" w14:textId="15D985B3" w:rsidR="00FE5BD6" w:rsidRDefault="00F626B3" w:rsidP="006750B2">
      <w:pPr>
        <w:spacing w:after="0"/>
      </w:pPr>
      <w:r>
        <w:t xml:space="preserve">Påstander må </w:t>
      </w:r>
      <w:r w:rsidR="006750B2">
        <w:t>kunne dokumenteres</w:t>
      </w:r>
      <w:r w:rsidR="00443500">
        <w:t>, også av en kommune.</w:t>
      </w:r>
    </w:p>
    <w:p w14:paraId="00F18A91" w14:textId="77777777" w:rsidR="00C16446" w:rsidRDefault="00FE5BD6" w:rsidP="006750B2">
      <w:pPr>
        <w:spacing w:after="0"/>
      </w:pPr>
      <w:r>
        <w:t>F</w:t>
      </w:r>
      <w:r w:rsidR="00DD47A1">
        <w:t>.eks. i Kommunedirektørens notat til Formannskapet datert 10.05.202</w:t>
      </w:r>
      <w:r w:rsidR="00C16446">
        <w:t>2, siste del side 3.</w:t>
      </w:r>
    </w:p>
    <w:p w14:paraId="6AFF1CC9" w14:textId="41FC64D6" w:rsidR="006750B2" w:rsidRPr="007A1301" w:rsidRDefault="007F6D3A" w:rsidP="006750B2">
      <w:pPr>
        <w:spacing w:after="0"/>
        <w:rPr>
          <w:color w:val="FF0000"/>
        </w:rPr>
      </w:pPr>
      <w:r>
        <w:t xml:space="preserve">Hvor er disse opplysningene </w:t>
      </w:r>
      <w:r w:rsidR="00C16446">
        <w:t xml:space="preserve">/ verdiøkningene </w:t>
      </w:r>
      <w:r>
        <w:t>hentet fra?</w:t>
      </w:r>
    </w:p>
    <w:p w14:paraId="1B72BC90" w14:textId="77777777" w:rsidR="006750B2" w:rsidRDefault="006750B2" w:rsidP="006750B2">
      <w:pPr>
        <w:spacing w:after="0"/>
      </w:pPr>
    </w:p>
    <w:p w14:paraId="1FE775BE" w14:textId="5B83049D" w:rsidR="006750B2" w:rsidRDefault="006750B2" w:rsidP="006750B2">
      <w:pPr>
        <w:spacing w:after="0"/>
      </w:pPr>
      <w:r>
        <w:t xml:space="preserve">FHF har tidligere vist til oversikter over eiendomsskatteinntekter. Forskjellen mellom siste inntekt basert på gammel takst </w:t>
      </w:r>
      <w:r w:rsidR="002F7229">
        <w:t xml:space="preserve">2021 </w:t>
      </w:r>
      <w:r>
        <w:t>og ny takst 2022 viser at inntektene har øket 25 % for boliger, mens det for hytte / fritid har vært en økning på hele 125 %.</w:t>
      </w:r>
    </w:p>
    <w:p w14:paraId="4AE93906" w14:textId="27819EAE" w:rsidR="005C55EF" w:rsidRDefault="005C55EF" w:rsidP="006750B2">
      <w:pPr>
        <w:spacing w:after="0"/>
      </w:pPr>
      <w:r>
        <w:t xml:space="preserve">Det er ikke nok </w:t>
      </w:r>
      <w:r w:rsidR="00B60909">
        <w:t xml:space="preserve">at kommunen </w:t>
      </w:r>
      <w:r>
        <w:t>hevde</w:t>
      </w:r>
      <w:r w:rsidR="00B60909">
        <w:t>r</w:t>
      </w:r>
      <w:r>
        <w:t xml:space="preserve"> at hytte / fritidsmarkedet har hatt en kraftig økning.</w:t>
      </w:r>
      <w:r w:rsidR="00B60909">
        <w:t xml:space="preserve"> Det må dokumenteres med kildehenvisninger.</w:t>
      </w:r>
      <w:r>
        <w:t xml:space="preserve"> </w:t>
      </w:r>
    </w:p>
    <w:p w14:paraId="4B7FD732" w14:textId="77777777" w:rsidR="00251D88" w:rsidRDefault="00251D88" w:rsidP="006750B2">
      <w:pPr>
        <w:spacing w:after="0"/>
      </w:pPr>
    </w:p>
    <w:p w14:paraId="582D8DB0" w14:textId="397083F3" w:rsidR="00016793" w:rsidRDefault="006750B2" w:rsidP="006750B2">
      <w:pPr>
        <w:spacing w:after="0"/>
      </w:pPr>
      <w:r>
        <w:t>FHF gjør oppmerksom på at i 10- årsperioden vi har lagt bak oss er det oppført i alt 3.3</w:t>
      </w:r>
      <w:r w:rsidR="002E1CA3">
        <w:t>14</w:t>
      </w:r>
      <w:r>
        <w:t xml:space="preserve"> </w:t>
      </w:r>
      <w:r w:rsidRPr="00B60909">
        <w:rPr>
          <w:b/>
          <w:bCs/>
        </w:rPr>
        <w:t>nye</w:t>
      </w:r>
      <w:r>
        <w:t xml:space="preserve"> boenheter (bolig, hus i rekke, leiligheter</w:t>
      </w:r>
      <w:r w:rsidR="002E1CA3">
        <w:t xml:space="preserve"> – SSB tabell 03158, 03173og 03175</w:t>
      </w:r>
      <w:r>
        <w:t>), mens det i hyttemarkedet i kommunen er registrert kun 4 – fire nye enheter</w:t>
      </w:r>
      <w:r w:rsidR="002E1CA3">
        <w:t xml:space="preserve"> - tabell 03174</w:t>
      </w:r>
      <w:r w:rsidR="00C307C0">
        <w:t xml:space="preserve"> i samme periode</w:t>
      </w:r>
      <w:r>
        <w:t xml:space="preserve">. </w:t>
      </w:r>
    </w:p>
    <w:p w14:paraId="30BA3F85" w14:textId="77777777" w:rsidR="00537B57" w:rsidRDefault="006750B2" w:rsidP="00251D88">
      <w:pPr>
        <w:spacing w:after="0"/>
      </w:pPr>
      <w:r>
        <w:t xml:space="preserve">At eldre hytter er revet og ny oppført øker ikke </w:t>
      </w:r>
      <w:r w:rsidRPr="00C30008">
        <w:rPr>
          <w:u w:val="single"/>
        </w:rPr>
        <w:t>antallet</w:t>
      </w:r>
      <w:r w:rsidRPr="00814A0D">
        <w:rPr>
          <w:u w:val="single"/>
        </w:rPr>
        <w:t xml:space="preserve"> nye</w:t>
      </w:r>
      <w:r>
        <w:t xml:space="preserve"> hytter</w:t>
      </w:r>
      <w:r w:rsidR="00016793">
        <w:t>.</w:t>
      </w:r>
      <w:r>
        <w:t xml:space="preserve"> </w:t>
      </w:r>
    </w:p>
    <w:p w14:paraId="61B8750C" w14:textId="7E2FF3CF" w:rsidR="00251D88" w:rsidRDefault="00112E72" w:rsidP="00251D88">
      <w:pPr>
        <w:spacing w:after="0"/>
      </w:pPr>
      <w:r>
        <w:lastRenderedPageBreak/>
        <w:t>At t</w:t>
      </w:r>
      <w:r w:rsidR="006750B2">
        <w:t>omteverdien stiger for b</w:t>
      </w:r>
      <w:r w:rsidR="00060938">
        <w:t>egge kategoriene</w:t>
      </w:r>
      <w:r>
        <w:t xml:space="preserve"> forstår FHF</w:t>
      </w:r>
      <w:r w:rsidR="006750B2">
        <w:t xml:space="preserve">, </w:t>
      </w:r>
      <w:r w:rsidR="00D817C0">
        <w:t xml:space="preserve">men </w:t>
      </w:r>
      <w:r w:rsidR="006750B2">
        <w:t xml:space="preserve">for </w:t>
      </w:r>
      <w:r w:rsidR="00016793">
        <w:t xml:space="preserve">mange </w:t>
      </w:r>
      <w:r w:rsidR="006750B2">
        <w:t>hytte</w:t>
      </w:r>
      <w:r w:rsidR="00016793">
        <w:t>r</w:t>
      </w:r>
      <w:r w:rsidR="006750B2">
        <w:t xml:space="preserve"> er det </w:t>
      </w:r>
      <w:r w:rsidR="00AF5268">
        <w:t xml:space="preserve">derfor </w:t>
      </w:r>
      <w:r w:rsidR="006750B2">
        <w:t xml:space="preserve">kun prisforskjell mellom gammel og ny </w:t>
      </w:r>
      <w:r w:rsidR="00161A68">
        <w:t>bygning</w:t>
      </w:r>
      <w:r w:rsidR="0095342F">
        <w:t xml:space="preserve"> </w:t>
      </w:r>
      <w:r w:rsidR="006750B2">
        <w:t>som gir utslag</w:t>
      </w:r>
      <w:r w:rsidR="00016793">
        <w:t xml:space="preserve"> prismessig</w:t>
      </w:r>
      <w:r w:rsidR="006750B2">
        <w:t>.</w:t>
      </w:r>
      <w:r w:rsidR="00C06C8F">
        <w:t xml:space="preserve"> Derfor er den store </w:t>
      </w:r>
      <w:r w:rsidR="00706D02">
        <w:t xml:space="preserve">forskjellen i </w:t>
      </w:r>
      <w:r w:rsidR="00C06C8F">
        <w:t xml:space="preserve">økningen i inntekter vanskelig å forstå. </w:t>
      </w:r>
    </w:p>
    <w:p w14:paraId="79C5C8CC" w14:textId="77777777" w:rsidR="00060938" w:rsidRDefault="00060938" w:rsidP="00251D88">
      <w:pPr>
        <w:spacing w:after="0"/>
      </w:pPr>
    </w:p>
    <w:p w14:paraId="49D0094A" w14:textId="7A1D7AA3" w:rsidR="00060938" w:rsidRPr="00060938" w:rsidRDefault="00060938" w:rsidP="00060938">
      <w:pPr>
        <w:spacing w:after="0"/>
        <w:ind w:left="1416" w:hanging="1416"/>
      </w:pPr>
      <w:r>
        <w:rPr>
          <w:b/>
          <w:bCs/>
        </w:rPr>
        <w:t>Spørsmål:</w:t>
      </w:r>
      <w:r>
        <w:tab/>
      </w:r>
      <w:r w:rsidR="00161A68">
        <w:t>FHF ber om en nærmere dokumentert begrunnelse for den store forskjellen i inntekter mellom bolig og hytte / fritid fra 2021 til 2020.</w:t>
      </w:r>
    </w:p>
    <w:p w14:paraId="3A481185" w14:textId="77777777" w:rsidR="00D367E5" w:rsidRDefault="00D367E5" w:rsidP="00D367E5">
      <w:pPr>
        <w:spacing w:after="0"/>
      </w:pPr>
    </w:p>
    <w:p w14:paraId="46A8F0AF" w14:textId="77777777" w:rsidR="00DF0F74" w:rsidRDefault="00DF0F74" w:rsidP="00D367E5">
      <w:pPr>
        <w:spacing w:after="0"/>
      </w:pPr>
    </w:p>
    <w:p w14:paraId="2D612C00" w14:textId="28E7B7C7" w:rsidR="00E555E8" w:rsidRPr="00E555E8" w:rsidRDefault="00E555E8" w:rsidP="00D367E5">
      <w:pPr>
        <w:spacing w:after="0"/>
        <w:rPr>
          <w:b/>
          <w:bCs/>
        </w:rPr>
      </w:pPr>
      <w:r>
        <w:rPr>
          <w:b/>
          <w:bCs/>
        </w:rPr>
        <w:t>Sluttkommentar</w:t>
      </w:r>
    </w:p>
    <w:p w14:paraId="1B6823FD" w14:textId="4CFF4D00" w:rsidR="006E3412" w:rsidRDefault="00DF0F74" w:rsidP="00D367E5">
      <w:pPr>
        <w:spacing w:after="0"/>
      </w:pPr>
      <w:r>
        <w:t xml:space="preserve">FHF har en «følelse av» at Bystyrets ønske om 325 millioner i </w:t>
      </w:r>
      <w:r w:rsidR="00BE38B9">
        <w:t xml:space="preserve">eiendomsskatt </w:t>
      </w:r>
      <w:r>
        <w:t>har bidratt til det høye takstnivået</w:t>
      </w:r>
      <w:r w:rsidR="00D06BED">
        <w:t xml:space="preserve">, og at dette har gått mest ut over </w:t>
      </w:r>
      <w:r w:rsidR="00D51769">
        <w:t>hyttetomte</w:t>
      </w:r>
      <w:r w:rsidR="00D06BED">
        <w:t>ne</w:t>
      </w:r>
      <w:r>
        <w:t xml:space="preserve">. Resultatet etter endt taksering </w:t>
      </w:r>
      <w:r w:rsidR="00EF213C">
        <w:t>endte</w:t>
      </w:r>
      <w:r>
        <w:t xml:space="preserve"> høyere</w:t>
      </w:r>
      <w:r w:rsidR="001A0B78">
        <w:t xml:space="preserve"> (369 </w:t>
      </w:r>
      <w:proofErr w:type="spellStart"/>
      <w:r w:rsidR="001A0B78">
        <w:t>mill</w:t>
      </w:r>
      <w:proofErr w:type="spellEnd"/>
      <w:r w:rsidR="001A0B78">
        <w:t>)</w:t>
      </w:r>
      <w:r>
        <w:t>, men senere justert ned</w:t>
      </w:r>
      <w:r w:rsidR="00972D71">
        <w:t xml:space="preserve"> til nettopp 325 </w:t>
      </w:r>
      <w:proofErr w:type="spellStart"/>
      <w:r w:rsidR="00972D71">
        <w:t>mill</w:t>
      </w:r>
      <w:proofErr w:type="spellEnd"/>
      <w:r w:rsidR="00BE38B9">
        <w:t xml:space="preserve"> med promillesats 3,1.</w:t>
      </w:r>
      <w:r w:rsidR="00EF213C">
        <w:t xml:space="preserve"> </w:t>
      </w:r>
    </w:p>
    <w:p w14:paraId="49CD2E48" w14:textId="77777777" w:rsidR="00EF213C" w:rsidRDefault="00EF213C" w:rsidP="00D367E5">
      <w:pPr>
        <w:spacing w:after="0"/>
      </w:pPr>
    </w:p>
    <w:p w14:paraId="277B341C" w14:textId="2287A630" w:rsidR="00BE38B9" w:rsidRDefault="00BE38B9" w:rsidP="00D367E5">
      <w:pPr>
        <w:spacing w:after="0"/>
      </w:pPr>
      <w:r>
        <w:t xml:space="preserve">For 2023 er promillesatsen øket til 3,2. </w:t>
      </w:r>
    </w:p>
    <w:p w14:paraId="028135FD" w14:textId="0C551D2C" w:rsidR="006E3412" w:rsidRPr="00A25AA7" w:rsidRDefault="00B2148B" w:rsidP="00D367E5">
      <w:pPr>
        <w:spacing w:after="0"/>
        <w:rPr>
          <w:color w:val="FF0000"/>
        </w:rPr>
      </w:pPr>
      <w:r>
        <w:t xml:space="preserve">Hva skjer hvis kommunen </w:t>
      </w:r>
      <w:r w:rsidR="002E25E0">
        <w:t>fortsetter å øke</w:t>
      </w:r>
      <w:r>
        <w:t xml:space="preserve"> promillesatsen til </w:t>
      </w:r>
      <w:r w:rsidR="00BE38B9">
        <w:t xml:space="preserve">4 </w:t>
      </w:r>
      <w:r>
        <w:t xml:space="preserve">og </w:t>
      </w:r>
      <w:r w:rsidR="00BE38B9">
        <w:t>deretter redusere</w:t>
      </w:r>
      <w:r>
        <w:t>r</w:t>
      </w:r>
      <w:r w:rsidR="00BE38B9">
        <w:t xml:space="preserve"> </w:t>
      </w:r>
      <w:r>
        <w:t>/ fjerner</w:t>
      </w:r>
      <w:r w:rsidR="00BE38B9">
        <w:t xml:space="preserve"> bunnfradraget</w:t>
      </w:r>
      <w:r w:rsidR="00FD02C2">
        <w:t xml:space="preserve"> for mange hytteeiere</w:t>
      </w:r>
      <w:r w:rsidR="002E25E0">
        <w:t xml:space="preserve">? Derfor er </w:t>
      </w:r>
      <w:r w:rsidR="00BE38B9">
        <w:t xml:space="preserve">riktig takstverdi så </w:t>
      </w:r>
      <w:r w:rsidR="00A21783">
        <w:t>viktig</w:t>
      </w:r>
      <w:r w:rsidR="00EA104D">
        <w:t xml:space="preserve"> for FHF</w:t>
      </w:r>
      <w:r w:rsidR="00BE38B9">
        <w:t xml:space="preserve">.   </w:t>
      </w:r>
    </w:p>
    <w:p w14:paraId="4AB309A1" w14:textId="77777777" w:rsidR="00A25AA7" w:rsidRDefault="00A25AA7" w:rsidP="00D367E5">
      <w:pPr>
        <w:spacing w:after="0"/>
      </w:pPr>
    </w:p>
    <w:p w14:paraId="090FDCAA" w14:textId="05394E65" w:rsidR="00060938" w:rsidRDefault="00CC2991" w:rsidP="00D367E5">
      <w:pPr>
        <w:spacing w:after="0"/>
      </w:pPr>
      <w:r>
        <w:t xml:space="preserve">FHF </w:t>
      </w:r>
      <w:r w:rsidR="005F255F">
        <w:t xml:space="preserve">ber om at våre spørsmål denne gangen besvares konkret med dokumentasjon / henvisninger. </w:t>
      </w:r>
    </w:p>
    <w:p w14:paraId="6D8CD3C4" w14:textId="21880B95" w:rsidR="00EB20B7" w:rsidRDefault="00EB20B7" w:rsidP="008312A9">
      <w:pPr>
        <w:spacing w:after="0"/>
      </w:pPr>
    </w:p>
    <w:p w14:paraId="0969EE4B" w14:textId="77777777" w:rsidR="00A37FEC" w:rsidRDefault="00A37FEC" w:rsidP="008312A9">
      <w:pPr>
        <w:spacing w:after="0"/>
      </w:pPr>
    </w:p>
    <w:p w14:paraId="3A8C94BE" w14:textId="77777777" w:rsidR="000F0F72" w:rsidRDefault="000F0F72" w:rsidP="008312A9">
      <w:pPr>
        <w:spacing w:after="0"/>
      </w:pPr>
    </w:p>
    <w:p w14:paraId="489C527C" w14:textId="253BC75A" w:rsidR="000F0F72" w:rsidRDefault="000F0F72" w:rsidP="008312A9">
      <w:pPr>
        <w:spacing w:after="0"/>
      </w:pPr>
      <w:r>
        <w:t>Med vennlig hilsen</w:t>
      </w:r>
    </w:p>
    <w:p w14:paraId="46C5BB23" w14:textId="77777777" w:rsidR="008F14DD" w:rsidRDefault="008F14DD" w:rsidP="008312A9">
      <w:pPr>
        <w:spacing w:after="0"/>
      </w:pPr>
    </w:p>
    <w:p w14:paraId="33EC693B" w14:textId="2E4ADB5B" w:rsidR="008F14DD" w:rsidRDefault="008F14DD" w:rsidP="008312A9">
      <w:pPr>
        <w:spacing w:after="0"/>
      </w:pPr>
      <w:r>
        <w:t>Fredrikstad Hytteforening</w:t>
      </w:r>
    </w:p>
    <w:p w14:paraId="613E6429" w14:textId="77777777" w:rsidR="008F14DD" w:rsidRDefault="008F14DD" w:rsidP="008312A9">
      <w:pPr>
        <w:spacing w:after="0"/>
      </w:pPr>
    </w:p>
    <w:p w14:paraId="49AD7B4B" w14:textId="66C01701" w:rsidR="008F14DD" w:rsidRDefault="008F14DD" w:rsidP="008312A9">
      <w:pPr>
        <w:spacing w:after="0"/>
      </w:pPr>
      <w:r>
        <w:t>Rolf A. Hauge</w:t>
      </w:r>
    </w:p>
    <w:p w14:paraId="07CADB54" w14:textId="44D38A7F" w:rsidR="008F14DD" w:rsidRDefault="008F14DD" w:rsidP="008312A9">
      <w:pPr>
        <w:spacing w:after="0"/>
      </w:pPr>
      <w:r>
        <w:t>Leder</w:t>
      </w:r>
    </w:p>
    <w:p w14:paraId="5D9F4592" w14:textId="30498297" w:rsidR="008F14DD" w:rsidRDefault="008F14DD" w:rsidP="008312A9">
      <w:pPr>
        <w:spacing w:after="0"/>
      </w:pPr>
      <w:hyperlink r:id="rId7" w:history="1">
        <w:r w:rsidRPr="00E7745B">
          <w:rPr>
            <w:rStyle w:val="Hyperkobling"/>
          </w:rPr>
          <w:t>www.fredrikstadhytteforening.no</w:t>
        </w:r>
      </w:hyperlink>
    </w:p>
    <w:p w14:paraId="1101BE21" w14:textId="11392B4C" w:rsidR="008F14DD" w:rsidRDefault="008F14DD" w:rsidP="008312A9">
      <w:pPr>
        <w:spacing w:after="0"/>
      </w:pPr>
      <w:r>
        <w:t>mobil 91827650</w:t>
      </w:r>
    </w:p>
    <w:p w14:paraId="44331808" w14:textId="77777777" w:rsidR="00BD2231" w:rsidRDefault="00BD2231" w:rsidP="008312A9">
      <w:pPr>
        <w:spacing w:after="0"/>
      </w:pPr>
    </w:p>
    <w:sectPr w:rsidR="00BD22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9CCBF" w14:textId="77777777" w:rsidR="00B13415" w:rsidRDefault="00B13415" w:rsidP="005D618F">
      <w:pPr>
        <w:spacing w:after="0" w:line="240" w:lineRule="auto"/>
      </w:pPr>
      <w:r>
        <w:separator/>
      </w:r>
    </w:p>
  </w:endnote>
  <w:endnote w:type="continuationSeparator" w:id="0">
    <w:p w14:paraId="7345B64E" w14:textId="77777777" w:rsidR="00B13415" w:rsidRDefault="00B13415" w:rsidP="005D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CD70E" w14:textId="77777777" w:rsidR="005D618F" w:rsidRDefault="005D618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330EA" w14:textId="77777777" w:rsidR="005D618F" w:rsidRDefault="005D618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D5E8F" w14:textId="77777777" w:rsidR="005D618F" w:rsidRDefault="005D618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A96A1" w14:textId="77777777" w:rsidR="00B13415" w:rsidRDefault="00B13415" w:rsidP="005D618F">
      <w:pPr>
        <w:spacing w:after="0" w:line="240" w:lineRule="auto"/>
      </w:pPr>
      <w:r>
        <w:separator/>
      </w:r>
    </w:p>
  </w:footnote>
  <w:footnote w:type="continuationSeparator" w:id="0">
    <w:p w14:paraId="5F2C5B67" w14:textId="77777777" w:rsidR="00B13415" w:rsidRDefault="00B13415" w:rsidP="005D6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FE165" w14:textId="77777777" w:rsidR="005D618F" w:rsidRDefault="005D618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63C66" w14:textId="28834F70" w:rsidR="005D618F" w:rsidRDefault="005D618F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1F3B3" w14:textId="77777777" w:rsidR="005D618F" w:rsidRDefault="005D618F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47"/>
    <w:rsid w:val="00000DB4"/>
    <w:rsid w:val="000011D7"/>
    <w:rsid w:val="00002365"/>
    <w:rsid w:val="000065FB"/>
    <w:rsid w:val="00015597"/>
    <w:rsid w:val="00016793"/>
    <w:rsid w:val="0002690C"/>
    <w:rsid w:val="00027778"/>
    <w:rsid w:val="00030DB7"/>
    <w:rsid w:val="00031A37"/>
    <w:rsid w:val="00032075"/>
    <w:rsid w:val="00035E05"/>
    <w:rsid w:val="000406BA"/>
    <w:rsid w:val="0004207F"/>
    <w:rsid w:val="000422B8"/>
    <w:rsid w:val="00044DE5"/>
    <w:rsid w:val="00060938"/>
    <w:rsid w:val="000643CE"/>
    <w:rsid w:val="000650E0"/>
    <w:rsid w:val="000654DB"/>
    <w:rsid w:val="000705AF"/>
    <w:rsid w:val="00074AC3"/>
    <w:rsid w:val="00077EF7"/>
    <w:rsid w:val="000843BF"/>
    <w:rsid w:val="00087A8A"/>
    <w:rsid w:val="000909E2"/>
    <w:rsid w:val="00092180"/>
    <w:rsid w:val="00095415"/>
    <w:rsid w:val="00096138"/>
    <w:rsid w:val="000B16F6"/>
    <w:rsid w:val="000B1F15"/>
    <w:rsid w:val="000B24DA"/>
    <w:rsid w:val="000B6FD3"/>
    <w:rsid w:val="000C0048"/>
    <w:rsid w:val="000C0ABF"/>
    <w:rsid w:val="000C4FAB"/>
    <w:rsid w:val="000D140F"/>
    <w:rsid w:val="000D3AD6"/>
    <w:rsid w:val="000D49A1"/>
    <w:rsid w:val="000D4F5F"/>
    <w:rsid w:val="000E217F"/>
    <w:rsid w:val="000F0F72"/>
    <w:rsid w:val="000F1184"/>
    <w:rsid w:val="0010304F"/>
    <w:rsid w:val="00104262"/>
    <w:rsid w:val="001122DC"/>
    <w:rsid w:val="00112E72"/>
    <w:rsid w:val="001203FD"/>
    <w:rsid w:val="001224BE"/>
    <w:rsid w:val="0012591C"/>
    <w:rsid w:val="001260FE"/>
    <w:rsid w:val="001312B7"/>
    <w:rsid w:val="00131EFD"/>
    <w:rsid w:val="00132417"/>
    <w:rsid w:val="001348B9"/>
    <w:rsid w:val="001348FD"/>
    <w:rsid w:val="00141FC9"/>
    <w:rsid w:val="001420F2"/>
    <w:rsid w:val="00146555"/>
    <w:rsid w:val="00147ED6"/>
    <w:rsid w:val="00150602"/>
    <w:rsid w:val="00154DE8"/>
    <w:rsid w:val="0015536E"/>
    <w:rsid w:val="001577EE"/>
    <w:rsid w:val="001606AC"/>
    <w:rsid w:val="00161A68"/>
    <w:rsid w:val="00162F2C"/>
    <w:rsid w:val="00165635"/>
    <w:rsid w:val="00171354"/>
    <w:rsid w:val="00173E4C"/>
    <w:rsid w:val="00175266"/>
    <w:rsid w:val="00176677"/>
    <w:rsid w:val="0018049E"/>
    <w:rsid w:val="00181356"/>
    <w:rsid w:val="001843D2"/>
    <w:rsid w:val="001917EB"/>
    <w:rsid w:val="001A0B78"/>
    <w:rsid w:val="001A5346"/>
    <w:rsid w:val="001A723D"/>
    <w:rsid w:val="001B1B3F"/>
    <w:rsid w:val="001B7767"/>
    <w:rsid w:val="001C0B99"/>
    <w:rsid w:val="001C3855"/>
    <w:rsid w:val="001C71AE"/>
    <w:rsid w:val="001D3962"/>
    <w:rsid w:val="001D5052"/>
    <w:rsid w:val="001D67CF"/>
    <w:rsid w:val="001E52CA"/>
    <w:rsid w:val="001F1D00"/>
    <w:rsid w:val="00205998"/>
    <w:rsid w:val="00212FFD"/>
    <w:rsid w:val="0021351E"/>
    <w:rsid w:val="002154D7"/>
    <w:rsid w:val="00221A89"/>
    <w:rsid w:val="0022349B"/>
    <w:rsid w:val="002247B0"/>
    <w:rsid w:val="00225BC5"/>
    <w:rsid w:val="00226AAF"/>
    <w:rsid w:val="0022760B"/>
    <w:rsid w:val="00230E2C"/>
    <w:rsid w:val="00234C24"/>
    <w:rsid w:val="00247E48"/>
    <w:rsid w:val="00251D88"/>
    <w:rsid w:val="002521C0"/>
    <w:rsid w:val="002529E4"/>
    <w:rsid w:val="00257F3A"/>
    <w:rsid w:val="0026018E"/>
    <w:rsid w:val="00262146"/>
    <w:rsid w:val="002626FE"/>
    <w:rsid w:val="00263A62"/>
    <w:rsid w:val="002649CC"/>
    <w:rsid w:val="00270F3D"/>
    <w:rsid w:val="0027535E"/>
    <w:rsid w:val="00276153"/>
    <w:rsid w:val="00282537"/>
    <w:rsid w:val="00282F2F"/>
    <w:rsid w:val="00290B73"/>
    <w:rsid w:val="00290C7F"/>
    <w:rsid w:val="0029506E"/>
    <w:rsid w:val="00296A6E"/>
    <w:rsid w:val="0029756F"/>
    <w:rsid w:val="002A23BB"/>
    <w:rsid w:val="002A6E0D"/>
    <w:rsid w:val="002A7D26"/>
    <w:rsid w:val="002B2998"/>
    <w:rsid w:val="002B4FF3"/>
    <w:rsid w:val="002C3C00"/>
    <w:rsid w:val="002D0D6A"/>
    <w:rsid w:val="002D50BD"/>
    <w:rsid w:val="002E0369"/>
    <w:rsid w:val="002E1CA3"/>
    <w:rsid w:val="002E2551"/>
    <w:rsid w:val="002E25E0"/>
    <w:rsid w:val="002E3867"/>
    <w:rsid w:val="002F1F21"/>
    <w:rsid w:val="002F23E0"/>
    <w:rsid w:val="002F42CB"/>
    <w:rsid w:val="002F5609"/>
    <w:rsid w:val="002F7229"/>
    <w:rsid w:val="003044F5"/>
    <w:rsid w:val="0030481B"/>
    <w:rsid w:val="00304D01"/>
    <w:rsid w:val="00307B96"/>
    <w:rsid w:val="00321249"/>
    <w:rsid w:val="0032479D"/>
    <w:rsid w:val="00341E02"/>
    <w:rsid w:val="0034324C"/>
    <w:rsid w:val="00351193"/>
    <w:rsid w:val="0035759D"/>
    <w:rsid w:val="00360615"/>
    <w:rsid w:val="003716A1"/>
    <w:rsid w:val="00372E6F"/>
    <w:rsid w:val="00374831"/>
    <w:rsid w:val="00380144"/>
    <w:rsid w:val="00386FFA"/>
    <w:rsid w:val="00387360"/>
    <w:rsid w:val="00391C7C"/>
    <w:rsid w:val="003A00BA"/>
    <w:rsid w:val="003A2C14"/>
    <w:rsid w:val="003A376A"/>
    <w:rsid w:val="003A7AEC"/>
    <w:rsid w:val="003B0A0C"/>
    <w:rsid w:val="003B0BAD"/>
    <w:rsid w:val="003B1A29"/>
    <w:rsid w:val="003B7B2E"/>
    <w:rsid w:val="003C06DE"/>
    <w:rsid w:val="003C121E"/>
    <w:rsid w:val="003C399B"/>
    <w:rsid w:val="003C434A"/>
    <w:rsid w:val="003C697A"/>
    <w:rsid w:val="003E04C4"/>
    <w:rsid w:val="003F48C6"/>
    <w:rsid w:val="00400073"/>
    <w:rsid w:val="004013B7"/>
    <w:rsid w:val="004017C8"/>
    <w:rsid w:val="00402424"/>
    <w:rsid w:val="00405C64"/>
    <w:rsid w:val="004076F4"/>
    <w:rsid w:val="00414646"/>
    <w:rsid w:val="00416735"/>
    <w:rsid w:val="00420AA3"/>
    <w:rsid w:val="0042323F"/>
    <w:rsid w:val="004247B1"/>
    <w:rsid w:val="0043032B"/>
    <w:rsid w:val="004335FA"/>
    <w:rsid w:val="00441A51"/>
    <w:rsid w:val="00443500"/>
    <w:rsid w:val="0045302E"/>
    <w:rsid w:val="00456178"/>
    <w:rsid w:val="00456AE3"/>
    <w:rsid w:val="00461B04"/>
    <w:rsid w:val="0046720C"/>
    <w:rsid w:val="0047212A"/>
    <w:rsid w:val="00475C8A"/>
    <w:rsid w:val="00481010"/>
    <w:rsid w:val="004811B3"/>
    <w:rsid w:val="00492D5D"/>
    <w:rsid w:val="004935DC"/>
    <w:rsid w:val="0049561F"/>
    <w:rsid w:val="004A10A1"/>
    <w:rsid w:val="004A1673"/>
    <w:rsid w:val="004A1E3A"/>
    <w:rsid w:val="004A2E3F"/>
    <w:rsid w:val="004A4E23"/>
    <w:rsid w:val="004A5C09"/>
    <w:rsid w:val="004A7576"/>
    <w:rsid w:val="004B431A"/>
    <w:rsid w:val="004B5A3C"/>
    <w:rsid w:val="004B752D"/>
    <w:rsid w:val="004C3D5E"/>
    <w:rsid w:val="004C51F7"/>
    <w:rsid w:val="004D0F7F"/>
    <w:rsid w:val="004D59F9"/>
    <w:rsid w:val="004D7E25"/>
    <w:rsid w:val="004E0547"/>
    <w:rsid w:val="004E4709"/>
    <w:rsid w:val="004F0FF5"/>
    <w:rsid w:val="0050299E"/>
    <w:rsid w:val="00527A1C"/>
    <w:rsid w:val="00532539"/>
    <w:rsid w:val="00532B50"/>
    <w:rsid w:val="00534E9D"/>
    <w:rsid w:val="00537B57"/>
    <w:rsid w:val="0054152B"/>
    <w:rsid w:val="0054294E"/>
    <w:rsid w:val="0054356B"/>
    <w:rsid w:val="0054361C"/>
    <w:rsid w:val="00550537"/>
    <w:rsid w:val="005524E3"/>
    <w:rsid w:val="00556527"/>
    <w:rsid w:val="00557A04"/>
    <w:rsid w:val="0056005A"/>
    <w:rsid w:val="00560D42"/>
    <w:rsid w:val="005624CC"/>
    <w:rsid w:val="0057329F"/>
    <w:rsid w:val="00575F1F"/>
    <w:rsid w:val="00577420"/>
    <w:rsid w:val="00581869"/>
    <w:rsid w:val="0058349F"/>
    <w:rsid w:val="00583898"/>
    <w:rsid w:val="00584116"/>
    <w:rsid w:val="00591009"/>
    <w:rsid w:val="00596E95"/>
    <w:rsid w:val="00596F0F"/>
    <w:rsid w:val="005A369E"/>
    <w:rsid w:val="005B0C68"/>
    <w:rsid w:val="005B69FE"/>
    <w:rsid w:val="005C1141"/>
    <w:rsid w:val="005C4021"/>
    <w:rsid w:val="005C55EF"/>
    <w:rsid w:val="005C755A"/>
    <w:rsid w:val="005C78F3"/>
    <w:rsid w:val="005D0940"/>
    <w:rsid w:val="005D618F"/>
    <w:rsid w:val="005E235E"/>
    <w:rsid w:val="005E328E"/>
    <w:rsid w:val="005E3875"/>
    <w:rsid w:val="005F255F"/>
    <w:rsid w:val="005F425E"/>
    <w:rsid w:val="0060478C"/>
    <w:rsid w:val="006102A9"/>
    <w:rsid w:val="00611960"/>
    <w:rsid w:val="00627E26"/>
    <w:rsid w:val="006325D3"/>
    <w:rsid w:val="006368C3"/>
    <w:rsid w:val="0064674F"/>
    <w:rsid w:val="006474E4"/>
    <w:rsid w:val="00647767"/>
    <w:rsid w:val="0065004B"/>
    <w:rsid w:val="0065093C"/>
    <w:rsid w:val="00653129"/>
    <w:rsid w:val="00657FC8"/>
    <w:rsid w:val="006634BF"/>
    <w:rsid w:val="0067336F"/>
    <w:rsid w:val="006750B2"/>
    <w:rsid w:val="00680842"/>
    <w:rsid w:val="00680F0F"/>
    <w:rsid w:val="006854E8"/>
    <w:rsid w:val="00692339"/>
    <w:rsid w:val="00696FB4"/>
    <w:rsid w:val="006A760B"/>
    <w:rsid w:val="006B78C2"/>
    <w:rsid w:val="006C23E1"/>
    <w:rsid w:val="006C3038"/>
    <w:rsid w:val="006D2C23"/>
    <w:rsid w:val="006D6B82"/>
    <w:rsid w:val="006E3412"/>
    <w:rsid w:val="006F0BAF"/>
    <w:rsid w:val="006F128F"/>
    <w:rsid w:val="006F2201"/>
    <w:rsid w:val="006F4D2C"/>
    <w:rsid w:val="006F6CDB"/>
    <w:rsid w:val="007002A7"/>
    <w:rsid w:val="00704489"/>
    <w:rsid w:val="00704769"/>
    <w:rsid w:val="00706D02"/>
    <w:rsid w:val="00707A5F"/>
    <w:rsid w:val="00710C9B"/>
    <w:rsid w:val="007155E2"/>
    <w:rsid w:val="007233B6"/>
    <w:rsid w:val="00732AB5"/>
    <w:rsid w:val="00740865"/>
    <w:rsid w:val="007409B8"/>
    <w:rsid w:val="00743D35"/>
    <w:rsid w:val="007520CB"/>
    <w:rsid w:val="0075359E"/>
    <w:rsid w:val="00762896"/>
    <w:rsid w:val="00762C1B"/>
    <w:rsid w:val="00764DF8"/>
    <w:rsid w:val="007658D3"/>
    <w:rsid w:val="007A1301"/>
    <w:rsid w:val="007A30D3"/>
    <w:rsid w:val="007B0FA9"/>
    <w:rsid w:val="007B4653"/>
    <w:rsid w:val="007C1270"/>
    <w:rsid w:val="007C3DDB"/>
    <w:rsid w:val="007C69EC"/>
    <w:rsid w:val="007D6488"/>
    <w:rsid w:val="007E615D"/>
    <w:rsid w:val="007E68EC"/>
    <w:rsid w:val="007F1D2F"/>
    <w:rsid w:val="007F65B7"/>
    <w:rsid w:val="007F6D3A"/>
    <w:rsid w:val="008022E9"/>
    <w:rsid w:val="008046F6"/>
    <w:rsid w:val="00804742"/>
    <w:rsid w:val="00805E33"/>
    <w:rsid w:val="00814A0D"/>
    <w:rsid w:val="008232EE"/>
    <w:rsid w:val="00824018"/>
    <w:rsid w:val="00826C98"/>
    <w:rsid w:val="008277A0"/>
    <w:rsid w:val="008312A9"/>
    <w:rsid w:val="00834C88"/>
    <w:rsid w:val="00843B1A"/>
    <w:rsid w:val="008502FC"/>
    <w:rsid w:val="00852B16"/>
    <w:rsid w:val="00853FEF"/>
    <w:rsid w:val="00854362"/>
    <w:rsid w:val="00860C57"/>
    <w:rsid w:val="008616FA"/>
    <w:rsid w:val="00862A32"/>
    <w:rsid w:val="00876F36"/>
    <w:rsid w:val="00880EAC"/>
    <w:rsid w:val="008849D3"/>
    <w:rsid w:val="00887A45"/>
    <w:rsid w:val="00893F94"/>
    <w:rsid w:val="008A1294"/>
    <w:rsid w:val="008A1DAB"/>
    <w:rsid w:val="008A30A1"/>
    <w:rsid w:val="008A51ED"/>
    <w:rsid w:val="008C0385"/>
    <w:rsid w:val="008C31AA"/>
    <w:rsid w:val="008D3212"/>
    <w:rsid w:val="008D45F5"/>
    <w:rsid w:val="008D6C3C"/>
    <w:rsid w:val="008E2EF1"/>
    <w:rsid w:val="008F0B06"/>
    <w:rsid w:val="008F14DD"/>
    <w:rsid w:val="009024A9"/>
    <w:rsid w:val="00920361"/>
    <w:rsid w:val="00922F9C"/>
    <w:rsid w:val="00930EBC"/>
    <w:rsid w:val="00937ECE"/>
    <w:rsid w:val="00950ED6"/>
    <w:rsid w:val="0095342F"/>
    <w:rsid w:val="00955387"/>
    <w:rsid w:val="0096099A"/>
    <w:rsid w:val="00972D71"/>
    <w:rsid w:val="00976528"/>
    <w:rsid w:val="00987F66"/>
    <w:rsid w:val="00991D3B"/>
    <w:rsid w:val="0099522C"/>
    <w:rsid w:val="00996EC2"/>
    <w:rsid w:val="009A0E12"/>
    <w:rsid w:val="009A2D27"/>
    <w:rsid w:val="009A7219"/>
    <w:rsid w:val="009B04EC"/>
    <w:rsid w:val="009B233F"/>
    <w:rsid w:val="009B759C"/>
    <w:rsid w:val="009C1A12"/>
    <w:rsid w:val="009C32D9"/>
    <w:rsid w:val="009C66C5"/>
    <w:rsid w:val="009D23CE"/>
    <w:rsid w:val="009D34E0"/>
    <w:rsid w:val="009D4E47"/>
    <w:rsid w:val="009D672E"/>
    <w:rsid w:val="009F4B64"/>
    <w:rsid w:val="009F6EFA"/>
    <w:rsid w:val="00A05E22"/>
    <w:rsid w:val="00A10BEF"/>
    <w:rsid w:val="00A12D3A"/>
    <w:rsid w:val="00A146C5"/>
    <w:rsid w:val="00A158A6"/>
    <w:rsid w:val="00A168AD"/>
    <w:rsid w:val="00A21783"/>
    <w:rsid w:val="00A21C56"/>
    <w:rsid w:val="00A21C8E"/>
    <w:rsid w:val="00A233E5"/>
    <w:rsid w:val="00A25AA7"/>
    <w:rsid w:val="00A3050A"/>
    <w:rsid w:val="00A31F8C"/>
    <w:rsid w:val="00A37FEC"/>
    <w:rsid w:val="00A416F7"/>
    <w:rsid w:val="00A42DA9"/>
    <w:rsid w:val="00A431BF"/>
    <w:rsid w:val="00A44542"/>
    <w:rsid w:val="00A4565B"/>
    <w:rsid w:val="00A5611C"/>
    <w:rsid w:val="00A56492"/>
    <w:rsid w:val="00A574E1"/>
    <w:rsid w:val="00A61624"/>
    <w:rsid w:val="00A642B6"/>
    <w:rsid w:val="00A66387"/>
    <w:rsid w:val="00A67A62"/>
    <w:rsid w:val="00A70FBE"/>
    <w:rsid w:val="00A808A3"/>
    <w:rsid w:val="00A86872"/>
    <w:rsid w:val="00A91469"/>
    <w:rsid w:val="00A91543"/>
    <w:rsid w:val="00A934C2"/>
    <w:rsid w:val="00A93DDD"/>
    <w:rsid w:val="00A97504"/>
    <w:rsid w:val="00AA24F2"/>
    <w:rsid w:val="00AA4074"/>
    <w:rsid w:val="00AA48AD"/>
    <w:rsid w:val="00AB05D5"/>
    <w:rsid w:val="00AB0BEA"/>
    <w:rsid w:val="00AB2091"/>
    <w:rsid w:val="00AB53EB"/>
    <w:rsid w:val="00AC3531"/>
    <w:rsid w:val="00AF0951"/>
    <w:rsid w:val="00AF1CD2"/>
    <w:rsid w:val="00AF5268"/>
    <w:rsid w:val="00AF58EE"/>
    <w:rsid w:val="00B006CC"/>
    <w:rsid w:val="00B00729"/>
    <w:rsid w:val="00B00950"/>
    <w:rsid w:val="00B01DD4"/>
    <w:rsid w:val="00B03510"/>
    <w:rsid w:val="00B1202D"/>
    <w:rsid w:val="00B13415"/>
    <w:rsid w:val="00B13E7D"/>
    <w:rsid w:val="00B20EFD"/>
    <w:rsid w:val="00B20F06"/>
    <w:rsid w:val="00B2148B"/>
    <w:rsid w:val="00B21BA2"/>
    <w:rsid w:val="00B25326"/>
    <w:rsid w:val="00B3659D"/>
    <w:rsid w:val="00B52339"/>
    <w:rsid w:val="00B52941"/>
    <w:rsid w:val="00B60909"/>
    <w:rsid w:val="00B6141A"/>
    <w:rsid w:val="00B73993"/>
    <w:rsid w:val="00B8363B"/>
    <w:rsid w:val="00B85CB7"/>
    <w:rsid w:val="00B85E59"/>
    <w:rsid w:val="00B86843"/>
    <w:rsid w:val="00B86EC0"/>
    <w:rsid w:val="00B9333D"/>
    <w:rsid w:val="00B94B98"/>
    <w:rsid w:val="00B94CDE"/>
    <w:rsid w:val="00BA37F5"/>
    <w:rsid w:val="00BC152E"/>
    <w:rsid w:val="00BC35A6"/>
    <w:rsid w:val="00BC38FA"/>
    <w:rsid w:val="00BC5E8F"/>
    <w:rsid w:val="00BC7D78"/>
    <w:rsid w:val="00BD2231"/>
    <w:rsid w:val="00BD3178"/>
    <w:rsid w:val="00BE26C1"/>
    <w:rsid w:val="00BE38B9"/>
    <w:rsid w:val="00BE4B55"/>
    <w:rsid w:val="00BF15A3"/>
    <w:rsid w:val="00BF670D"/>
    <w:rsid w:val="00BF73C4"/>
    <w:rsid w:val="00C02716"/>
    <w:rsid w:val="00C03D52"/>
    <w:rsid w:val="00C05F3C"/>
    <w:rsid w:val="00C06C8F"/>
    <w:rsid w:val="00C12545"/>
    <w:rsid w:val="00C16446"/>
    <w:rsid w:val="00C16D8D"/>
    <w:rsid w:val="00C24161"/>
    <w:rsid w:val="00C24591"/>
    <w:rsid w:val="00C26F87"/>
    <w:rsid w:val="00C272B8"/>
    <w:rsid w:val="00C27E07"/>
    <w:rsid w:val="00C30008"/>
    <w:rsid w:val="00C3004B"/>
    <w:rsid w:val="00C307C0"/>
    <w:rsid w:val="00C327A6"/>
    <w:rsid w:val="00C354E7"/>
    <w:rsid w:val="00C42AFC"/>
    <w:rsid w:val="00C661F5"/>
    <w:rsid w:val="00C74BF6"/>
    <w:rsid w:val="00C81083"/>
    <w:rsid w:val="00C84996"/>
    <w:rsid w:val="00C87CBC"/>
    <w:rsid w:val="00C93443"/>
    <w:rsid w:val="00CA05A5"/>
    <w:rsid w:val="00CA4A01"/>
    <w:rsid w:val="00CC1016"/>
    <w:rsid w:val="00CC2991"/>
    <w:rsid w:val="00CC4510"/>
    <w:rsid w:val="00CE0A9A"/>
    <w:rsid w:val="00CE0BC5"/>
    <w:rsid w:val="00CF09ED"/>
    <w:rsid w:val="00CF2BC5"/>
    <w:rsid w:val="00CF5830"/>
    <w:rsid w:val="00D049D2"/>
    <w:rsid w:val="00D04ABE"/>
    <w:rsid w:val="00D06BED"/>
    <w:rsid w:val="00D109D8"/>
    <w:rsid w:val="00D11D58"/>
    <w:rsid w:val="00D21310"/>
    <w:rsid w:val="00D218F0"/>
    <w:rsid w:val="00D2488D"/>
    <w:rsid w:val="00D367E5"/>
    <w:rsid w:val="00D42D2B"/>
    <w:rsid w:val="00D43D0F"/>
    <w:rsid w:val="00D45FDC"/>
    <w:rsid w:val="00D512A9"/>
    <w:rsid w:val="00D51769"/>
    <w:rsid w:val="00D5469F"/>
    <w:rsid w:val="00D571C6"/>
    <w:rsid w:val="00D57339"/>
    <w:rsid w:val="00D60870"/>
    <w:rsid w:val="00D62184"/>
    <w:rsid w:val="00D62321"/>
    <w:rsid w:val="00D64BF0"/>
    <w:rsid w:val="00D71D34"/>
    <w:rsid w:val="00D817C0"/>
    <w:rsid w:val="00D82D7F"/>
    <w:rsid w:val="00D8336E"/>
    <w:rsid w:val="00D93CB8"/>
    <w:rsid w:val="00D96B43"/>
    <w:rsid w:val="00DA13A4"/>
    <w:rsid w:val="00DA352B"/>
    <w:rsid w:val="00DB023B"/>
    <w:rsid w:val="00DB087A"/>
    <w:rsid w:val="00DB1DEE"/>
    <w:rsid w:val="00DB3131"/>
    <w:rsid w:val="00DB4F95"/>
    <w:rsid w:val="00DB57AC"/>
    <w:rsid w:val="00DB5F7A"/>
    <w:rsid w:val="00DC0613"/>
    <w:rsid w:val="00DC67CA"/>
    <w:rsid w:val="00DD14A6"/>
    <w:rsid w:val="00DD157A"/>
    <w:rsid w:val="00DD3630"/>
    <w:rsid w:val="00DD47A1"/>
    <w:rsid w:val="00DD5C67"/>
    <w:rsid w:val="00DE259C"/>
    <w:rsid w:val="00DE42B0"/>
    <w:rsid w:val="00DE49E0"/>
    <w:rsid w:val="00DE4D89"/>
    <w:rsid w:val="00DF0146"/>
    <w:rsid w:val="00DF0F74"/>
    <w:rsid w:val="00DF5294"/>
    <w:rsid w:val="00DF5C91"/>
    <w:rsid w:val="00E129FB"/>
    <w:rsid w:val="00E15462"/>
    <w:rsid w:val="00E245E0"/>
    <w:rsid w:val="00E2641A"/>
    <w:rsid w:val="00E27032"/>
    <w:rsid w:val="00E278D7"/>
    <w:rsid w:val="00E42D60"/>
    <w:rsid w:val="00E45564"/>
    <w:rsid w:val="00E5046E"/>
    <w:rsid w:val="00E54B0F"/>
    <w:rsid w:val="00E555E8"/>
    <w:rsid w:val="00E5755D"/>
    <w:rsid w:val="00E724C9"/>
    <w:rsid w:val="00E75502"/>
    <w:rsid w:val="00E76E15"/>
    <w:rsid w:val="00E80329"/>
    <w:rsid w:val="00E94D5C"/>
    <w:rsid w:val="00E9500F"/>
    <w:rsid w:val="00E961CE"/>
    <w:rsid w:val="00E96B7F"/>
    <w:rsid w:val="00EA104D"/>
    <w:rsid w:val="00EB0FA6"/>
    <w:rsid w:val="00EB20B7"/>
    <w:rsid w:val="00EB3127"/>
    <w:rsid w:val="00EB41BB"/>
    <w:rsid w:val="00EB498E"/>
    <w:rsid w:val="00EB515D"/>
    <w:rsid w:val="00EB5C00"/>
    <w:rsid w:val="00EC0BE1"/>
    <w:rsid w:val="00EC370F"/>
    <w:rsid w:val="00EC46F2"/>
    <w:rsid w:val="00EC4E24"/>
    <w:rsid w:val="00EC502B"/>
    <w:rsid w:val="00ED787F"/>
    <w:rsid w:val="00EE0B77"/>
    <w:rsid w:val="00EE5B5E"/>
    <w:rsid w:val="00EE7047"/>
    <w:rsid w:val="00EF213C"/>
    <w:rsid w:val="00EF2B59"/>
    <w:rsid w:val="00EF3E81"/>
    <w:rsid w:val="00EF6FFF"/>
    <w:rsid w:val="00F114C0"/>
    <w:rsid w:val="00F225D2"/>
    <w:rsid w:val="00F240E7"/>
    <w:rsid w:val="00F30CC0"/>
    <w:rsid w:val="00F32E70"/>
    <w:rsid w:val="00F3510E"/>
    <w:rsid w:val="00F43CF1"/>
    <w:rsid w:val="00F45980"/>
    <w:rsid w:val="00F4733C"/>
    <w:rsid w:val="00F47884"/>
    <w:rsid w:val="00F52184"/>
    <w:rsid w:val="00F54A6A"/>
    <w:rsid w:val="00F565BD"/>
    <w:rsid w:val="00F60138"/>
    <w:rsid w:val="00F626B3"/>
    <w:rsid w:val="00F63FA2"/>
    <w:rsid w:val="00F81AA7"/>
    <w:rsid w:val="00F82406"/>
    <w:rsid w:val="00F90D4F"/>
    <w:rsid w:val="00F92801"/>
    <w:rsid w:val="00FA0F41"/>
    <w:rsid w:val="00FA3CD5"/>
    <w:rsid w:val="00FB0BC0"/>
    <w:rsid w:val="00FB1D7E"/>
    <w:rsid w:val="00FB2471"/>
    <w:rsid w:val="00FB2A55"/>
    <w:rsid w:val="00FB40B5"/>
    <w:rsid w:val="00FB4C74"/>
    <w:rsid w:val="00FB4D7D"/>
    <w:rsid w:val="00FB747A"/>
    <w:rsid w:val="00FC270E"/>
    <w:rsid w:val="00FC2761"/>
    <w:rsid w:val="00FC749C"/>
    <w:rsid w:val="00FD02C2"/>
    <w:rsid w:val="00FD13A5"/>
    <w:rsid w:val="00FD480D"/>
    <w:rsid w:val="00FD4ECC"/>
    <w:rsid w:val="00FD6685"/>
    <w:rsid w:val="00FE1F13"/>
    <w:rsid w:val="00FE5BD6"/>
    <w:rsid w:val="00FE7094"/>
    <w:rsid w:val="00FF28CF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9F5CE"/>
  <w15:chartTrackingRefBased/>
  <w15:docId w15:val="{58AF6242-8D9B-431C-9C7D-DF4E0E92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D6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D618F"/>
  </w:style>
  <w:style w:type="paragraph" w:styleId="Bunntekst">
    <w:name w:val="footer"/>
    <w:basedOn w:val="Normal"/>
    <w:link w:val="BunntekstTegn"/>
    <w:uiPriority w:val="99"/>
    <w:unhideWhenUsed/>
    <w:rsid w:val="005D6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D618F"/>
  </w:style>
  <w:style w:type="character" w:styleId="Hyperkobling">
    <w:name w:val="Hyperlink"/>
    <w:basedOn w:val="Standardskriftforavsnitt"/>
    <w:uiPriority w:val="99"/>
    <w:unhideWhenUsed/>
    <w:rsid w:val="008F14D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F1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9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redrikstadhytteforening.n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4015D-E689-460D-9F0F-E41EC09D7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1964</Words>
  <Characters>10411</Characters>
  <Application>Microsoft Office Word</Application>
  <DocSecurity>4</DocSecurity>
  <Lines>86</Lines>
  <Paragraphs>24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Chr. Nielsen</dc:creator>
  <cp:keywords/>
  <dc:description/>
  <cp:lastModifiedBy>Rolf A. Hauge</cp:lastModifiedBy>
  <cp:revision>2</cp:revision>
  <dcterms:created xsi:type="dcterms:W3CDTF">2023-07-16T15:06:00Z</dcterms:created>
  <dcterms:modified xsi:type="dcterms:W3CDTF">2023-07-16T15:06:00Z</dcterms:modified>
</cp:coreProperties>
</file>